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34" w:type="dxa"/>
        <w:tblBorders>
          <w:top w:val="thinThickLargeGap" w:sz="24" w:space="0" w:color="auto"/>
          <w:left w:val="thinThickLargeGap" w:sz="24" w:space="0" w:color="auto"/>
          <w:bottom w:val="thickThinLargeGap" w:sz="24" w:space="0" w:color="auto"/>
          <w:right w:val="thickThinLargeGap" w:sz="24" w:space="0" w:color="auto"/>
        </w:tblBorders>
        <w:tblLayout w:type="fixed"/>
        <w:tblCellMar>
          <w:left w:w="70" w:type="dxa"/>
          <w:right w:w="70" w:type="dxa"/>
        </w:tblCellMar>
        <w:tblLook w:val="0000" w:firstRow="0" w:lastRow="0" w:firstColumn="0" w:lastColumn="0" w:noHBand="0" w:noVBand="0"/>
      </w:tblPr>
      <w:tblGrid>
        <w:gridCol w:w="9335"/>
      </w:tblGrid>
      <w:tr w:rsidR="000917CF" w:rsidRPr="00C50538" w14:paraId="2A43E05E" w14:textId="77777777" w:rsidTr="00237205">
        <w:trPr>
          <w:trHeight w:val="2738"/>
        </w:trPr>
        <w:tc>
          <w:tcPr>
            <w:tcW w:w="9335" w:type="dxa"/>
            <w:shd w:val="pct15" w:color="auto" w:fill="FFFFFF"/>
          </w:tcPr>
          <w:p w14:paraId="05F23974" w14:textId="77777777" w:rsidR="000917CF" w:rsidRPr="00C50538" w:rsidRDefault="000917CF" w:rsidP="00237205">
            <w:pPr>
              <w:pStyle w:val="Tytu"/>
              <w:jc w:val="left"/>
              <w:rPr>
                <w:b w:val="0"/>
                <w:i w:val="0"/>
                <w:color w:val="000000"/>
                <w:sz w:val="28"/>
                <w:szCs w:val="28"/>
              </w:rPr>
            </w:pPr>
          </w:p>
          <w:p w14:paraId="3892BA6F" w14:textId="77777777" w:rsidR="000917CF" w:rsidRPr="00C50538" w:rsidRDefault="000917CF" w:rsidP="00237205">
            <w:pPr>
              <w:pStyle w:val="Tytu"/>
              <w:jc w:val="left"/>
              <w:rPr>
                <w:b w:val="0"/>
                <w:i w:val="0"/>
                <w:sz w:val="28"/>
                <w:szCs w:val="28"/>
              </w:rPr>
            </w:pPr>
          </w:p>
          <w:p w14:paraId="7006FD01" w14:textId="77777777" w:rsidR="000917CF" w:rsidRPr="00C50538" w:rsidRDefault="000917CF" w:rsidP="00237205">
            <w:pPr>
              <w:pStyle w:val="Tytu"/>
              <w:tabs>
                <w:tab w:val="center" w:pos="5179"/>
                <w:tab w:val="right" w:pos="9715"/>
              </w:tabs>
              <w:rPr>
                <w:color w:val="000000"/>
                <w:sz w:val="28"/>
                <w:szCs w:val="28"/>
              </w:rPr>
            </w:pPr>
            <w:r w:rsidRPr="00C50538">
              <w:rPr>
                <w:color w:val="000000"/>
                <w:sz w:val="28"/>
                <w:szCs w:val="28"/>
              </w:rPr>
              <w:t xml:space="preserve">Agencja Oceny Technologii Medycznych </w:t>
            </w:r>
            <w:r w:rsidRPr="00C50538">
              <w:rPr>
                <w:color w:val="000000"/>
                <w:sz w:val="28"/>
                <w:szCs w:val="28"/>
              </w:rPr>
              <w:br/>
              <w:t>i Taryfikacji</w:t>
            </w:r>
          </w:p>
          <w:p w14:paraId="5724F08B" w14:textId="77777777" w:rsidR="000917CF" w:rsidRPr="00C50538" w:rsidRDefault="000917CF" w:rsidP="00237205">
            <w:pPr>
              <w:tabs>
                <w:tab w:val="center" w:pos="5179"/>
                <w:tab w:val="right" w:pos="9715"/>
              </w:tabs>
              <w:jc w:val="center"/>
              <w:rPr>
                <w:b/>
                <w:color w:val="000000"/>
                <w:sz w:val="28"/>
                <w:szCs w:val="28"/>
              </w:rPr>
            </w:pPr>
          </w:p>
          <w:p w14:paraId="3F2CF4F7" w14:textId="77777777" w:rsidR="00A432C7" w:rsidRPr="00C50538" w:rsidRDefault="00A432C7" w:rsidP="00A432C7">
            <w:pPr>
              <w:tabs>
                <w:tab w:val="center" w:pos="5179"/>
                <w:tab w:val="right" w:pos="9715"/>
              </w:tabs>
              <w:jc w:val="center"/>
              <w:rPr>
                <w:b/>
                <w:color w:val="000000"/>
                <w:sz w:val="28"/>
                <w:szCs w:val="28"/>
              </w:rPr>
            </w:pPr>
            <w:r w:rsidRPr="00C50538">
              <w:rPr>
                <w:b/>
                <w:bCs/>
                <w:color w:val="000000"/>
                <w:sz w:val="28"/>
                <w:szCs w:val="28"/>
              </w:rPr>
              <w:t xml:space="preserve">ul. </w:t>
            </w:r>
            <w:r w:rsidRPr="00C50538">
              <w:rPr>
                <w:b/>
                <w:sz w:val="28"/>
                <w:szCs w:val="28"/>
              </w:rPr>
              <w:t xml:space="preserve">Przeskok 2, </w:t>
            </w:r>
            <w:r w:rsidRPr="00C50538">
              <w:rPr>
                <w:b/>
                <w:bCs/>
                <w:color w:val="000000"/>
                <w:sz w:val="28"/>
                <w:szCs w:val="28"/>
              </w:rPr>
              <w:t>00-032</w:t>
            </w:r>
            <w:r w:rsidRPr="00C50538">
              <w:rPr>
                <w:bCs/>
                <w:color w:val="000000"/>
                <w:sz w:val="28"/>
                <w:szCs w:val="28"/>
              </w:rPr>
              <w:t xml:space="preserve"> </w:t>
            </w:r>
            <w:r w:rsidRPr="00C50538">
              <w:rPr>
                <w:b/>
                <w:sz w:val="28"/>
                <w:szCs w:val="28"/>
              </w:rPr>
              <w:t>Warszawa</w:t>
            </w:r>
          </w:p>
          <w:p w14:paraId="3ABE73DC" w14:textId="77777777" w:rsidR="00A432C7" w:rsidRPr="00C50538" w:rsidRDefault="00A432C7" w:rsidP="00A432C7">
            <w:pPr>
              <w:tabs>
                <w:tab w:val="center" w:pos="5179"/>
                <w:tab w:val="right" w:pos="9715"/>
              </w:tabs>
              <w:jc w:val="center"/>
              <w:rPr>
                <w:b/>
                <w:color w:val="000000"/>
                <w:sz w:val="28"/>
                <w:szCs w:val="28"/>
              </w:rPr>
            </w:pPr>
          </w:p>
          <w:p w14:paraId="376F8761" w14:textId="77777777" w:rsidR="00A432C7" w:rsidRPr="00C50538" w:rsidRDefault="00A432C7" w:rsidP="00A432C7">
            <w:pPr>
              <w:tabs>
                <w:tab w:val="center" w:pos="5179"/>
                <w:tab w:val="right" w:pos="9715"/>
              </w:tabs>
              <w:jc w:val="center"/>
              <w:rPr>
                <w:b/>
                <w:color w:val="000000"/>
                <w:sz w:val="28"/>
                <w:szCs w:val="28"/>
              </w:rPr>
            </w:pPr>
            <w:r w:rsidRPr="00C50538">
              <w:rPr>
                <w:b/>
                <w:color w:val="000000"/>
                <w:sz w:val="28"/>
                <w:szCs w:val="28"/>
              </w:rPr>
              <w:t xml:space="preserve">strona internetowa: </w:t>
            </w:r>
            <w:hyperlink r:id="rId7" w:history="1">
              <w:r w:rsidRPr="00C50538">
                <w:rPr>
                  <w:rStyle w:val="Hipercze"/>
                  <w:rFonts w:eastAsia="Calibri"/>
                  <w:color w:val="000000"/>
                  <w:sz w:val="28"/>
                  <w:szCs w:val="28"/>
                </w:rPr>
                <w:t>www.aotm.gov.pl</w:t>
              </w:r>
            </w:hyperlink>
          </w:p>
          <w:p w14:paraId="4CA96084" w14:textId="77777777" w:rsidR="000917CF" w:rsidRPr="00C50538" w:rsidRDefault="000917CF" w:rsidP="00237205">
            <w:pPr>
              <w:pStyle w:val="Tytu"/>
              <w:jc w:val="left"/>
              <w:rPr>
                <w:i w:val="0"/>
                <w:color w:val="000000"/>
                <w:sz w:val="28"/>
                <w:szCs w:val="28"/>
              </w:rPr>
            </w:pPr>
          </w:p>
          <w:p w14:paraId="18E87E59" w14:textId="77777777" w:rsidR="000917CF" w:rsidRPr="00C50538" w:rsidRDefault="000917CF" w:rsidP="00237205">
            <w:pPr>
              <w:pStyle w:val="Tytu"/>
              <w:jc w:val="left"/>
              <w:rPr>
                <w:i w:val="0"/>
                <w:color w:val="000000"/>
                <w:sz w:val="28"/>
                <w:szCs w:val="28"/>
              </w:rPr>
            </w:pPr>
            <w:r w:rsidRPr="00C50538">
              <w:rPr>
                <w:i w:val="0"/>
                <w:color w:val="000000"/>
                <w:sz w:val="28"/>
                <w:szCs w:val="28"/>
              </w:rPr>
              <w:t>NIP 525-23-47-183</w:t>
            </w:r>
          </w:p>
        </w:tc>
      </w:tr>
    </w:tbl>
    <w:p w14:paraId="09034D4B" w14:textId="77777777" w:rsidR="000917CF" w:rsidRPr="00C50538" w:rsidRDefault="000917CF" w:rsidP="000917CF">
      <w:pPr>
        <w:pStyle w:val="Tytu"/>
        <w:jc w:val="left"/>
        <w:rPr>
          <w:b w:val="0"/>
          <w:i w:val="0"/>
          <w:color w:val="000000"/>
          <w:sz w:val="24"/>
          <w:szCs w:val="24"/>
        </w:rPr>
      </w:pPr>
      <w:r w:rsidRPr="00C50538">
        <w:rPr>
          <w:noProof/>
          <w:color w:val="000000"/>
          <w:sz w:val="24"/>
          <w:szCs w:val="24"/>
        </w:rPr>
        <mc:AlternateContent>
          <mc:Choice Requires="wps">
            <w:drawing>
              <wp:anchor distT="0" distB="0" distL="114300" distR="114300" simplePos="0" relativeHeight="251656192" behindDoc="0" locked="0" layoutInCell="0" allowOverlap="1" wp14:anchorId="3538137F" wp14:editId="4350BA5D">
                <wp:simplePos x="0" y="0"/>
                <wp:positionH relativeFrom="column">
                  <wp:posOffset>106045</wp:posOffset>
                </wp:positionH>
                <wp:positionV relativeFrom="paragraph">
                  <wp:posOffset>106045</wp:posOffset>
                </wp:positionV>
                <wp:extent cx="0" cy="0"/>
                <wp:effectExtent l="5715" t="12065" r="13335" b="698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B7473A4" id="Łącznik prostoliniowy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8.35pt" to="8.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" o:allowincell="f"/>
            </w:pict>
          </mc:Fallback>
        </mc:AlternateContent>
      </w:r>
    </w:p>
    <w:p w14:paraId="5EB8F33C" w14:textId="77777777" w:rsidR="000917CF" w:rsidRPr="00C50538" w:rsidRDefault="000917CF" w:rsidP="000917CF">
      <w:pPr>
        <w:pStyle w:val="Tytu"/>
        <w:jc w:val="left"/>
        <w:rPr>
          <w:b w:val="0"/>
          <w:i w:val="0"/>
          <w:color w:val="000000"/>
          <w:sz w:val="24"/>
          <w:szCs w:val="24"/>
        </w:rPr>
      </w:pPr>
    </w:p>
    <w:p w14:paraId="78583F74" w14:textId="77777777" w:rsidR="000917CF" w:rsidRPr="00C50538" w:rsidRDefault="000917CF" w:rsidP="000917CF">
      <w:pPr>
        <w:pStyle w:val="Tytu"/>
        <w:jc w:val="left"/>
        <w:rPr>
          <w:b w:val="0"/>
          <w:i w:val="0"/>
          <w:color w:val="000000"/>
          <w:sz w:val="24"/>
          <w:szCs w:val="24"/>
        </w:rPr>
      </w:pPr>
    </w:p>
    <w:tbl>
      <w:tblPr>
        <w:tblW w:w="0" w:type="auto"/>
        <w:tblInd w:w="286" w:type="dxa"/>
        <w:tblBorders>
          <w:top w:val="thinThickLargeGap" w:sz="24" w:space="0" w:color="auto"/>
          <w:left w:val="thinThickLargeGap" w:sz="24" w:space="0" w:color="auto"/>
          <w:bottom w:val="thickThinLargeGap" w:sz="24" w:space="0" w:color="auto"/>
          <w:right w:val="thickThinLargeGap" w:sz="24" w:space="0" w:color="auto"/>
        </w:tblBorders>
        <w:tblLayout w:type="fixed"/>
        <w:tblCellMar>
          <w:left w:w="70" w:type="dxa"/>
          <w:right w:w="70" w:type="dxa"/>
        </w:tblCellMar>
        <w:tblLook w:val="0000" w:firstRow="0" w:lastRow="0" w:firstColumn="0" w:lastColumn="0" w:noHBand="0" w:noVBand="0"/>
      </w:tblPr>
      <w:tblGrid>
        <w:gridCol w:w="9282"/>
      </w:tblGrid>
      <w:tr w:rsidR="000917CF" w:rsidRPr="00C50538" w14:paraId="086537B8" w14:textId="77777777" w:rsidTr="00237205">
        <w:trPr>
          <w:trHeight w:val="8165"/>
        </w:trPr>
        <w:tc>
          <w:tcPr>
            <w:tcW w:w="9282" w:type="dxa"/>
            <w:shd w:val="pct15" w:color="auto" w:fill="FFFFFF"/>
          </w:tcPr>
          <w:p w14:paraId="6C872C3D" w14:textId="77777777" w:rsidR="000917CF" w:rsidRPr="00C50538" w:rsidRDefault="000917CF" w:rsidP="00237205">
            <w:pPr>
              <w:pStyle w:val="Tytu"/>
              <w:jc w:val="left"/>
              <w:rPr>
                <w:b w:val="0"/>
                <w:i w:val="0"/>
                <w:color w:val="000000"/>
                <w:sz w:val="28"/>
                <w:szCs w:val="28"/>
              </w:rPr>
            </w:pPr>
          </w:p>
          <w:p w14:paraId="18B91DF8" w14:textId="77777777" w:rsidR="000917CF" w:rsidRPr="00C50538" w:rsidRDefault="000917CF" w:rsidP="00237205">
            <w:pPr>
              <w:pStyle w:val="Tytu"/>
              <w:jc w:val="left"/>
              <w:rPr>
                <w:i w:val="0"/>
                <w:color w:val="000000"/>
                <w:sz w:val="28"/>
                <w:szCs w:val="28"/>
              </w:rPr>
            </w:pPr>
            <w:r w:rsidRPr="00C50538">
              <w:rPr>
                <w:color w:val="000000"/>
                <w:sz w:val="28"/>
                <w:szCs w:val="28"/>
              </w:rPr>
              <w:t xml:space="preserve">Nr sprawy </w:t>
            </w:r>
            <w:r w:rsidR="00237205" w:rsidRPr="00C50538">
              <w:rPr>
                <w:color w:val="000000"/>
                <w:sz w:val="28"/>
                <w:szCs w:val="28"/>
              </w:rPr>
              <w:t>6</w:t>
            </w:r>
            <w:r w:rsidRPr="00C50538">
              <w:rPr>
                <w:color w:val="000000"/>
                <w:sz w:val="28"/>
                <w:szCs w:val="28"/>
              </w:rPr>
              <w:t>/2019</w:t>
            </w:r>
          </w:p>
          <w:p w14:paraId="10BF65AC" w14:textId="77777777" w:rsidR="000917CF" w:rsidRPr="00C50538" w:rsidRDefault="000917CF" w:rsidP="00237205">
            <w:pPr>
              <w:pStyle w:val="Tytu"/>
              <w:jc w:val="left"/>
              <w:rPr>
                <w:i w:val="0"/>
                <w:color w:val="000000"/>
                <w:sz w:val="28"/>
                <w:szCs w:val="28"/>
              </w:rPr>
            </w:pPr>
          </w:p>
          <w:p w14:paraId="19AC4244" w14:textId="77777777" w:rsidR="000917CF" w:rsidRPr="00C50538" w:rsidRDefault="000917CF" w:rsidP="00237205">
            <w:pPr>
              <w:pStyle w:val="Tytu"/>
              <w:rPr>
                <w:i w:val="0"/>
                <w:color w:val="000000"/>
                <w:sz w:val="28"/>
                <w:szCs w:val="28"/>
              </w:rPr>
            </w:pPr>
            <w:r w:rsidRPr="00C50538">
              <w:rPr>
                <w:i w:val="0"/>
                <w:color w:val="000000"/>
                <w:sz w:val="28"/>
                <w:szCs w:val="28"/>
              </w:rPr>
              <w:t>SPECYFIKACJA</w:t>
            </w:r>
          </w:p>
          <w:p w14:paraId="0076E8D3" w14:textId="77777777" w:rsidR="000917CF" w:rsidRPr="00C50538" w:rsidRDefault="000917CF" w:rsidP="00237205">
            <w:pPr>
              <w:pStyle w:val="Tytu"/>
              <w:rPr>
                <w:i w:val="0"/>
                <w:color w:val="000000"/>
                <w:sz w:val="28"/>
                <w:szCs w:val="28"/>
              </w:rPr>
            </w:pPr>
            <w:r w:rsidRPr="00C50538">
              <w:rPr>
                <w:i w:val="0"/>
                <w:color w:val="000000"/>
                <w:sz w:val="28"/>
                <w:szCs w:val="28"/>
              </w:rPr>
              <w:t>ISTOTNYCH WARUNKÓW ZAMÓWIENIA</w:t>
            </w:r>
          </w:p>
          <w:p w14:paraId="6CCE8A04" w14:textId="77777777" w:rsidR="000917CF" w:rsidRPr="00C50538" w:rsidRDefault="000917CF" w:rsidP="00237205">
            <w:pPr>
              <w:pStyle w:val="Tytu"/>
              <w:jc w:val="left"/>
              <w:rPr>
                <w:i w:val="0"/>
                <w:color w:val="000000"/>
                <w:sz w:val="28"/>
                <w:szCs w:val="28"/>
              </w:rPr>
            </w:pPr>
          </w:p>
          <w:p w14:paraId="4A91B177" w14:textId="77777777" w:rsidR="000917CF" w:rsidRPr="00C50538" w:rsidRDefault="000917CF" w:rsidP="00237205">
            <w:pPr>
              <w:pStyle w:val="Tytu"/>
              <w:jc w:val="left"/>
              <w:rPr>
                <w:i w:val="0"/>
                <w:color w:val="000000"/>
                <w:sz w:val="28"/>
                <w:szCs w:val="28"/>
              </w:rPr>
            </w:pPr>
            <w:r w:rsidRPr="00C50538">
              <w:rPr>
                <w:i w:val="0"/>
                <w:color w:val="000000"/>
                <w:sz w:val="28"/>
                <w:szCs w:val="28"/>
              </w:rPr>
              <w:t>Tryb:</w:t>
            </w:r>
          </w:p>
          <w:p w14:paraId="52520AE8" w14:textId="77777777" w:rsidR="000917CF" w:rsidRPr="00C50538" w:rsidRDefault="000917CF" w:rsidP="00237205">
            <w:pPr>
              <w:pStyle w:val="Tytu"/>
              <w:jc w:val="left"/>
              <w:rPr>
                <w:i w:val="0"/>
                <w:color w:val="000000"/>
                <w:sz w:val="28"/>
                <w:szCs w:val="28"/>
              </w:rPr>
            </w:pPr>
          </w:p>
          <w:p w14:paraId="3079369B" w14:textId="77777777" w:rsidR="000917CF" w:rsidRPr="00C50538" w:rsidRDefault="000917CF" w:rsidP="00237205">
            <w:pPr>
              <w:pStyle w:val="Tytu"/>
              <w:ind w:left="281" w:right="356"/>
              <w:jc w:val="both"/>
              <w:rPr>
                <w:i w:val="0"/>
                <w:color w:val="000000"/>
                <w:sz w:val="28"/>
                <w:szCs w:val="28"/>
              </w:rPr>
            </w:pPr>
            <w:r w:rsidRPr="00C50538">
              <w:rPr>
                <w:i w:val="0"/>
                <w:color w:val="000000"/>
                <w:sz w:val="28"/>
                <w:szCs w:val="28"/>
              </w:rPr>
              <w:t xml:space="preserve">Przetarg nieograniczony o wartości </w:t>
            </w:r>
            <w:r w:rsidR="00F75F2A" w:rsidRPr="00C50538">
              <w:rPr>
                <w:i w:val="0"/>
                <w:color w:val="000000"/>
                <w:sz w:val="28"/>
                <w:szCs w:val="28"/>
              </w:rPr>
              <w:t xml:space="preserve">poniżej </w:t>
            </w:r>
            <w:r w:rsidRPr="00C50538">
              <w:rPr>
                <w:i w:val="0"/>
                <w:color w:val="000000"/>
                <w:sz w:val="28"/>
                <w:szCs w:val="28"/>
              </w:rPr>
              <w:t xml:space="preserve">kwot określonych </w:t>
            </w:r>
            <w:r w:rsidRPr="00C50538">
              <w:rPr>
                <w:i w:val="0"/>
                <w:color w:val="000000"/>
                <w:sz w:val="28"/>
                <w:szCs w:val="28"/>
              </w:rPr>
              <w:br/>
              <w:t>w przepisach wydanych na podstawie art. 11 ust. 8 ustawy</w:t>
            </w:r>
            <w:r w:rsidR="00D83427" w:rsidRPr="00C50538">
              <w:rPr>
                <w:i w:val="0"/>
                <w:color w:val="000000"/>
                <w:sz w:val="28"/>
                <w:szCs w:val="28"/>
              </w:rPr>
              <w:t xml:space="preserve"> </w:t>
            </w:r>
            <w:r w:rsidRPr="00C50538">
              <w:rPr>
                <w:i w:val="0"/>
                <w:color w:val="000000"/>
                <w:sz w:val="28"/>
                <w:szCs w:val="28"/>
              </w:rPr>
              <w:t xml:space="preserve">z dnia 29 stycznia 2004 r. Prawo zamówień publicznych (Dz. U. z </w:t>
            </w:r>
            <w:r w:rsidRPr="00C50538">
              <w:rPr>
                <w:i w:val="0"/>
                <w:sz w:val="28"/>
                <w:szCs w:val="28"/>
              </w:rPr>
              <w:t>2018 r. poz. 1986 z późn. zm)</w:t>
            </w:r>
            <w:r w:rsidRPr="00C50538">
              <w:rPr>
                <w:i w:val="0"/>
                <w:color w:val="000000"/>
                <w:sz w:val="28"/>
                <w:szCs w:val="28"/>
              </w:rPr>
              <w:t xml:space="preserve"> zwaną dalej „ustawą Pzp”</w:t>
            </w:r>
          </w:p>
          <w:p w14:paraId="3530A75C" w14:textId="77777777" w:rsidR="000917CF" w:rsidRPr="00C50538" w:rsidRDefault="000917CF" w:rsidP="00237205">
            <w:pPr>
              <w:pStyle w:val="Tytu"/>
              <w:jc w:val="left"/>
              <w:rPr>
                <w:i w:val="0"/>
                <w:color w:val="000000"/>
                <w:sz w:val="28"/>
                <w:szCs w:val="28"/>
              </w:rPr>
            </w:pPr>
          </w:p>
          <w:p w14:paraId="2691401A" w14:textId="77777777" w:rsidR="000917CF" w:rsidRPr="00C50538" w:rsidRDefault="000917CF" w:rsidP="00237205">
            <w:pPr>
              <w:pStyle w:val="Tytu"/>
              <w:jc w:val="left"/>
              <w:rPr>
                <w:i w:val="0"/>
                <w:color w:val="000000"/>
                <w:sz w:val="28"/>
                <w:szCs w:val="28"/>
              </w:rPr>
            </w:pPr>
            <w:r w:rsidRPr="00C50538">
              <w:rPr>
                <w:i w:val="0"/>
                <w:color w:val="000000"/>
                <w:sz w:val="28"/>
                <w:szCs w:val="28"/>
              </w:rPr>
              <w:t>Przedmiot zamówienia:</w:t>
            </w:r>
          </w:p>
          <w:p w14:paraId="2D54EA75" w14:textId="77777777" w:rsidR="000917CF" w:rsidRPr="00C50538" w:rsidRDefault="000917CF" w:rsidP="00237205">
            <w:pPr>
              <w:pStyle w:val="Tytu"/>
              <w:jc w:val="left"/>
              <w:rPr>
                <w:i w:val="0"/>
                <w:color w:val="000000"/>
                <w:sz w:val="28"/>
                <w:szCs w:val="28"/>
              </w:rPr>
            </w:pPr>
          </w:p>
          <w:p w14:paraId="2DB34925" w14:textId="77777777" w:rsidR="000917CF" w:rsidRPr="00C50538" w:rsidRDefault="00B72E80" w:rsidP="00237205">
            <w:pPr>
              <w:jc w:val="center"/>
              <w:rPr>
                <w:bCs/>
                <w:i/>
                <w:color w:val="000000"/>
                <w:sz w:val="28"/>
                <w:szCs w:val="28"/>
              </w:rPr>
            </w:pPr>
            <w:bookmarkStart w:id="0" w:name="_Hlk9458904"/>
            <w:r w:rsidRPr="00C50538">
              <w:rPr>
                <w:i/>
                <w:sz w:val="28"/>
                <w:szCs w:val="28"/>
              </w:rPr>
              <w:t xml:space="preserve">Usługa </w:t>
            </w:r>
            <w:r w:rsidR="00771A29" w:rsidRPr="00C50538">
              <w:rPr>
                <w:i/>
                <w:sz w:val="28"/>
                <w:szCs w:val="28"/>
              </w:rPr>
              <w:t xml:space="preserve">rezerwacji, sprzedaży i dostawy biletów lotniczych na zagraniczne i krajowe wyjazdy służbowe oraz pośrednictwo wizowe dla </w:t>
            </w:r>
            <w:r w:rsidRPr="00C50538">
              <w:rPr>
                <w:i/>
                <w:sz w:val="28"/>
                <w:szCs w:val="28"/>
              </w:rPr>
              <w:t>Agencji Oceny Technologii Medycznych i Taryfikacji</w:t>
            </w:r>
            <w:r w:rsidRPr="00C50538" w:rsidDel="00B72E80">
              <w:rPr>
                <w:i/>
                <w:sz w:val="28"/>
                <w:szCs w:val="28"/>
              </w:rPr>
              <w:t xml:space="preserve"> </w:t>
            </w:r>
            <w:bookmarkEnd w:id="0"/>
          </w:p>
          <w:p w14:paraId="5209E496" w14:textId="77777777" w:rsidR="00F75F2A" w:rsidRPr="00C50538" w:rsidRDefault="00F75F2A" w:rsidP="00237205">
            <w:pPr>
              <w:jc w:val="center"/>
              <w:rPr>
                <w:b/>
                <w:color w:val="000000"/>
                <w:sz w:val="28"/>
                <w:szCs w:val="28"/>
              </w:rPr>
            </w:pPr>
          </w:p>
          <w:p w14:paraId="609327A8" w14:textId="77777777" w:rsidR="000917CF" w:rsidRPr="00C50538" w:rsidRDefault="000917CF" w:rsidP="00237205">
            <w:pPr>
              <w:jc w:val="center"/>
              <w:rPr>
                <w:sz w:val="28"/>
                <w:szCs w:val="28"/>
              </w:rPr>
            </w:pPr>
            <w:r w:rsidRPr="00C50538">
              <w:rPr>
                <w:b/>
                <w:color w:val="000000"/>
                <w:sz w:val="28"/>
                <w:szCs w:val="28"/>
              </w:rPr>
              <w:t xml:space="preserve">Kod </w:t>
            </w:r>
            <w:r w:rsidRPr="00C50538">
              <w:rPr>
                <w:b/>
                <w:bCs/>
                <w:color w:val="000000"/>
                <w:sz w:val="28"/>
                <w:szCs w:val="28"/>
              </w:rPr>
              <w:t xml:space="preserve">CPV: </w:t>
            </w:r>
            <w:r w:rsidR="00B72E80" w:rsidRPr="00C50538">
              <w:rPr>
                <w:b/>
                <w:color w:val="000000"/>
                <w:sz w:val="28"/>
                <w:szCs w:val="28"/>
              </w:rPr>
              <w:t>63512000-1</w:t>
            </w:r>
          </w:p>
        </w:tc>
      </w:tr>
    </w:tbl>
    <w:p w14:paraId="2E173F99" w14:textId="77777777" w:rsidR="000917CF" w:rsidRPr="00C50538" w:rsidRDefault="000917CF" w:rsidP="000917CF">
      <w:pPr>
        <w:pStyle w:val="Tytu"/>
        <w:jc w:val="left"/>
        <w:rPr>
          <w:b w:val="0"/>
          <w:i w:val="0"/>
          <w:color w:val="000000"/>
          <w:sz w:val="24"/>
          <w:szCs w:val="24"/>
        </w:rPr>
      </w:pPr>
    </w:p>
    <w:p w14:paraId="4CEF9B6F" w14:textId="77777777" w:rsidR="00331DC3" w:rsidRPr="00C50538" w:rsidRDefault="00331DC3" w:rsidP="000917CF">
      <w:pPr>
        <w:pStyle w:val="Tytu"/>
        <w:jc w:val="left"/>
        <w:rPr>
          <w:b w:val="0"/>
          <w:i w:val="0"/>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07654729"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1F2ADCC6" w14:textId="77777777" w:rsidR="000917CF" w:rsidRPr="00C50538" w:rsidRDefault="000917CF" w:rsidP="00237205">
            <w:pPr>
              <w:rPr>
                <w:b/>
                <w:color w:val="000000"/>
                <w:sz w:val="24"/>
                <w:szCs w:val="24"/>
              </w:rPr>
            </w:pPr>
          </w:p>
          <w:p w14:paraId="4A645D8A" w14:textId="77777777" w:rsidR="000917CF" w:rsidRPr="00C50538" w:rsidRDefault="000917CF" w:rsidP="00237205">
            <w:pPr>
              <w:pStyle w:val="Podtytu"/>
              <w:rPr>
                <w:color w:val="000000"/>
                <w:sz w:val="24"/>
                <w:szCs w:val="24"/>
              </w:rPr>
            </w:pPr>
            <w:r w:rsidRPr="00C50538">
              <w:rPr>
                <w:color w:val="000000"/>
                <w:sz w:val="24"/>
                <w:szCs w:val="24"/>
              </w:rPr>
              <w:t xml:space="preserve">I. Tryb udzielenia zamówienia </w:t>
            </w:r>
          </w:p>
        </w:tc>
      </w:tr>
    </w:tbl>
    <w:p w14:paraId="5367A312" w14:textId="77777777" w:rsidR="000917CF" w:rsidRPr="00C50538" w:rsidRDefault="000917CF" w:rsidP="000917CF">
      <w:pPr>
        <w:pStyle w:val="Tytu"/>
        <w:jc w:val="left"/>
        <w:rPr>
          <w:b w:val="0"/>
          <w:i w:val="0"/>
          <w:color w:val="000000"/>
          <w:sz w:val="24"/>
          <w:szCs w:val="24"/>
        </w:rPr>
      </w:pPr>
    </w:p>
    <w:p w14:paraId="49E7C5B3" w14:textId="12839A45" w:rsidR="000917CF" w:rsidRPr="00C50538" w:rsidRDefault="000917CF" w:rsidP="000917CF">
      <w:pPr>
        <w:numPr>
          <w:ilvl w:val="0"/>
          <w:numId w:val="17"/>
        </w:numPr>
        <w:jc w:val="both"/>
        <w:rPr>
          <w:color w:val="000000"/>
          <w:sz w:val="24"/>
          <w:szCs w:val="24"/>
        </w:rPr>
      </w:pPr>
      <w:r w:rsidRPr="00C50538">
        <w:rPr>
          <w:color w:val="000000"/>
          <w:sz w:val="24"/>
          <w:szCs w:val="24"/>
        </w:rPr>
        <w:t>Post</w:t>
      </w:r>
      <w:r w:rsidRPr="00C50538">
        <w:rPr>
          <w:rFonts w:eastAsia="TimesNewRoman"/>
          <w:color w:val="000000"/>
          <w:sz w:val="24"/>
          <w:szCs w:val="24"/>
        </w:rPr>
        <w:t>ę</w:t>
      </w:r>
      <w:r w:rsidRPr="00C50538">
        <w:rPr>
          <w:color w:val="000000"/>
          <w:sz w:val="24"/>
          <w:szCs w:val="24"/>
        </w:rPr>
        <w:t>powanie o udzielenie zamówienia publicznego jest prowadzone w trybie przetargu nieograniczonego na podstawie art. 39 ustawy Pzp oraz przepisów wykonawczych wydanych w związku z regulacjami ustawy Pzp.</w:t>
      </w:r>
    </w:p>
    <w:p w14:paraId="5B984DE6" w14:textId="77777777" w:rsidR="00A359DA" w:rsidRPr="00C50538" w:rsidRDefault="00A359DA" w:rsidP="00A359DA">
      <w:pPr>
        <w:numPr>
          <w:ilvl w:val="0"/>
          <w:numId w:val="17"/>
        </w:numPr>
        <w:jc w:val="both"/>
        <w:rPr>
          <w:color w:val="000000"/>
          <w:sz w:val="24"/>
          <w:szCs w:val="24"/>
        </w:rPr>
      </w:pPr>
      <w:r w:rsidRPr="00C50538">
        <w:rPr>
          <w:color w:val="000000"/>
          <w:sz w:val="24"/>
          <w:szCs w:val="24"/>
        </w:rPr>
        <w:t>Zgodnie z art. 24aa ustawy Pzp, Zamawiający najpierw dokona oceny ofert, a następnie zbada, czy Wykonawca, którego oferta została najwyżej oceniona, nie podlega wykluczeniu oraz spełnia warunki udziału w postępowaniu.</w:t>
      </w:r>
    </w:p>
    <w:p w14:paraId="7CF163A4" w14:textId="77777777" w:rsidR="000917CF" w:rsidRPr="00C50538" w:rsidRDefault="000917CF" w:rsidP="000917CF">
      <w:pPr>
        <w:numPr>
          <w:ilvl w:val="0"/>
          <w:numId w:val="17"/>
        </w:numPr>
        <w:jc w:val="both"/>
        <w:rPr>
          <w:color w:val="000000"/>
          <w:sz w:val="24"/>
          <w:szCs w:val="24"/>
        </w:rPr>
      </w:pPr>
      <w:r w:rsidRPr="00C50538">
        <w:rPr>
          <w:color w:val="000000"/>
          <w:sz w:val="24"/>
          <w:szCs w:val="24"/>
        </w:rPr>
        <w:t>W zakresie nieuregulowanym w niniejszej Specyfikacji Istotnych Warunków Zamówienia, zwanej dalej „SIWZ”, maj</w:t>
      </w:r>
      <w:r w:rsidRPr="00C50538">
        <w:rPr>
          <w:rFonts w:eastAsia="TimesNewRoman"/>
          <w:color w:val="000000"/>
          <w:sz w:val="24"/>
          <w:szCs w:val="24"/>
        </w:rPr>
        <w:t xml:space="preserve">ą </w:t>
      </w:r>
      <w:r w:rsidRPr="00C50538">
        <w:rPr>
          <w:color w:val="000000"/>
          <w:sz w:val="24"/>
          <w:szCs w:val="24"/>
        </w:rPr>
        <w:t xml:space="preserve">zastosowanie przepisy ustawy Pzp, Kodeksu Cywilnego </w:t>
      </w:r>
      <w:bookmarkStart w:id="1" w:name="_Hlk482602962"/>
      <w:r w:rsidRPr="00C50538">
        <w:rPr>
          <w:color w:val="000000"/>
          <w:sz w:val="24"/>
          <w:szCs w:val="24"/>
        </w:rPr>
        <w:t>oraz akty wykonawcze dotyczące ustawy Pzp</w:t>
      </w:r>
      <w:bookmarkEnd w:id="1"/>
      <w:r w:rsidRPr="00C50538">
        <w:rPr>
          <w:color w:val="000000"/>
          <w:sz w:val="24"/>
          <w:szCs w:val="24"/>
        </w:rPr>
        <w:t>.</w:t>
      </w:r>
    </w:p>
    <w:p w14:paraId="53888AC8" w14:textId="77777777" w:rsidR="000917CF" w:rsidRPr="00C50538" w:rsidRDefault="000917CF" w:rsidP="000917CF">
      <w:pPr>
        <w:numPr>
          <w:ilvl w:val="0"/>
          <w:numId w:val="17"/>
        </w:numPr>
        <w:jc w:val="both"/>
        <w:rPr>
          <w:color w:val="000000"/>
          <w:sz w:val="24"/>
          <w:szCs w:val="24"/>
        </w:rPr>
      </w:pPr>
      <w:r w:rsidRPr="00C50538">
        <w:rPr>
          <w:color w:val="000000"/>
          <w:sz w:val="24"/>
          <w:szCs w:val="24"/>
        </w:rPr>
        <w:t xml:space="preserve">Postępowanie prowadzone jest w języku polskim. Wszelka korespondencja </w:t>
      </w:r>
      <w:r w:rsidRPr="00C50538">
        <w:rPr>
          <w:color w:val="000000"/>
          <w:sz w:val="24"/>
          <w:szCs w:val="24"/>
        </w:rPr>
        <w:br/>
        <w:t>z Wykonawcami winna być prowadzona w języku polskim.</w:t>
      </w:r>
    </w:p>
    <w:p w14:paraId="3840EC67" w14:textId="77777777" w:rsidR="000917CF" w:rsidRPr="00C50538" w:rsidRDefault="000917CF" w:rsidP="000917CF">
      <w:pPr>
        <w:numPr>
          <w:ilvl w:val="0"/>
          <w:numId w:val="17"/>
        </w:numPr>
        <w:jc w:val="both"/>
        <w:rPr>
          <w:color w:val="000000"/>
          <w:sz w:val="24"/>
          <w:szCs w:val="24"/>
        </w:rPr>
      </w:pPr>
      <w:r w:rsidRPr="00C50538">
        <w:rPr>
          <w:color w:val="000000"/>
          <w:sz w:val="24"/>
          <w:szCs w:val="24"/>
        </w:rPr>
        <w:t xml:space="preserve">W sytuacji sprzeczności postanowień SIWZ, wyjaśnień do SIWZ lub modyfikacji SIWZ </w:t>
      </w:r>
      <w:r w:rsidRPr="00C50538">
        <w:rPr>
          <w:color w:val="000000"/>
          <w:sz w:val="24"/>
          <w:szCs w:val="24"/>
        </w:rPr>
        <w:br/>
        <w:t>w stosunku do ustawy Pzp, zastosowanie mają przepisy ustawy Pzp.</w:t>
      </w:r>
    </w:p>
    <w:p w14:paraId="2DBA0BC7" w14:textId="60FC3C74" w:rsidR="000917CF" w:rsidRPr="00C50538" w:rsidRDefault="000917CF" w:rsidP="00DC0239">
      <w:pPr>
        <w:numPr>
          <w:ilvl w:val="0"/>
          <w:numId w:val="17"/>
        </w:numPr>
        <w:jc w:val="both"/>
        <w:rPr>
          <w:color w:val="000000"/>
          <w:sz w:val="24"/>
          <w:szCs w:val="24"/>
        </w:rPr>
      </w:pPr>
      <w:r w:rsidRPr="00C50538">
        <w:rPr>
          <w:color w:val="000000"/>
          <w:sz w:val="24"/>
          <w:szCs w:val="24"/>
        </w:rPr>
        <w:t xml:space="preserve">Zamawiający: Agencja Oceny Technologii Medycznych i Taryfikacji, </w:t>
      </w:r>
      <w:r w:rsidRPr="00C50538">
        <w:rPr>
          <w:bCs/>
          <w:color w:val="000000"/>
          <w:sz w:val="24"/>
          <w:szCs w:val="24"/>
        </w:rPr>
        <w:t xml:space="preserve">ul. </w:t>
      </w:r>
      <w:r w:rsidR="00DC0239" w:rsidRPr="00C50538">
        <w:rPr>
          <w:bCs/>
          <w:color w:val="000000"/>
          <w:sz w:val="24"/>
          <w:szCs w:val="24"/>
        </w:rPr>
        <w:t xml:space="preserve">Przeskok 2, </w:t>
      </w:r>
      <w:r w:rsidR="00C50538">
        <w:rPr>
          <w:bCs/>
          <w:color w:val="000000"/>
          <w:sz w:val="24"/>
          <w:szCs w:val="24"/>
        </w:rPr>
        <w:br/>
      </w:r>
      <w:r w:rsidR="00DC0239" w:rsidRPr="00C50538">
        <w:rPr>
          <w:bCs/>
          <w:color w:val="000000"/>
          <w:sz w:val="24"/>
          <w:szCs w:val="24"/>
        </w:rPr>
        <w:t>00-032 Warszawa</w:t>
      </w:r>
      <w:r w:rsidRPr="00C50538">
        <w:rPr>
          <w:bCs/>
          <w:color w:val="000000"/>
          <w:sz w:val="24"/>
          <w:szCs w:val="24"/>
        </w:rPr>
        <w:t>.</w:t>
      </w:r>
    </w:p>
    <w:p w14:paraId="55629B65" w14:textId="77777777" w:rsidR="000917CF" w:rsidRPr="00C50538" w:rsidRDefault="000917CF" w:rsidP="000917CF">
      <w:pPr>
        <w:ind w:left="502"/>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073958B0"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42F0642F" w14:textId="77777777" w:rsidR="000917CF" w:rsidRPr="00C50538" w:rsidRDefault="000917CF" w:rsidP="00237205">
            <w:pPr>
              <w:jc w:val="both"/>
              <w:rPr>
                <w:b/>
                <w:color w:val="000000"/>
                <w:sz w:val="24"/>
                <w:szCs w:val="24"/>
              </w:rPr>
            </w:pPr>
          </w:p>
          <w:p w14:paraId="1B402788" w14:textId="77777777" w:rsidR="000917CF" w:rsidRPr="00C50538" w:rsidRDefault="000917CF" w:rsidP="00237205">
            <w:pPr>
              <w:pStyle w:val="Podtytu"/>
              <w:rPr>
                <w:color w:val="000000"/>
                <w:sz w:val="24"/>
                <w:szCs w:val="24"/>
              </w:rPr>
            </w:pPr>
            <w:r w:rsidRPr="00C50538">
              <w:rPr>
                <w:color w:val="000000"/>
                <w:sz w:val="24"/>
                <w:szCs w:val="24"/>
              </w:rPr>
              <w:t>II. Opis przedmiotu zamówienia</w:t>
            </w:r>
          </w:p>
        </w:tc>
      </w:tr>
    </w:tbl>
    <w:p w14:paraId="3E0C07F8" w14:textId="77777777" w:rsidR="000917CF" w:rsidRPr="00C50538" w:rsidRDefault="000917CF" w:rsidP="000917CF">
      <w:pPr>
        <w:pStyle w:val="Tytu"/>
        <w:jc w:val="left"/>
        <w:rPr>
          <w:i w:val="0"/>
          <w:color w:val="000000"/>
          <w:sz w:val="24"/>
          <w:szCs w:val="24"/>
        </w:rPr>
      </w:pPr>
    </w:p>
    <w:p w14:paraId="6E9A7920" w14:textId="77777777" w:rsidR="000917CF" w:rsidRPr="00C50538" w:rsidRDefault="000917CF" w:rsidP="00DC0239">
      <w:pPr>
        <w:pStyle w:val="NormalnyWeb"/>
        <w:numPr>
          <w:ilvl w:val="0"/>
          <w:numId w:val="9"/>
        </w:numPr>
        <w:tabs>
          <w:tab w:val="left" w:pos="1440"/>
        </w:tabs>
        <w:suppressAutoHyphens/>
        <w:spacing w:before="0" w:beforeAutospacing="0" w:after="0" w:afterAutospacing="0"/>
        <w:rPr>
          <w:sz w:val="24"/>
          <w:szCs w:val="24"/>
        </w:rPr>
      </w:pPr>
      <w:r w:rsidRPr="00C50538">
        <w:rPr>
          <w:sz w:val="24"/>
          <w:szCs w:val="24"/>
        </w:rPr>
        <w:t xml:space="preserve">Przedmiotem zamówienia jest </w:t>
      </w:r>
      <w:r w:rsidR="00DC0239" w:rsidRPr="00C50538">
        <w:rPr>
          <w:b/>
          <w:sz w:val="24"/>
          <w:szCs w:val="24"/>
        </w:rPr>
        <w:t>usługa rezerwacji, sprzedaży i dostawy biletów lotniczych na zagraniczne i krajowe wyjazdy służbowe oraz pośrednictwo wizowe dla Agencji Oceny Technologii Medycznych i Taryfikacji</w:t>
      </w:r>
      <w:r w:rsidRPr="00C50538">
        <w:rPr>
          <w:sz w:val="24"/>
          <w:szCs w:val="24"/>
        </w:rPr>
        <w:t>. Szczegół</w:t>
      </w:r>
      <w:r w:rsidR="00DC0239" w:rsidRPr="00C50538">
        <w:rPr>
          <w:sz w:val="24"/>
          <w:szCs w:val="24"/>
        </w:rPr>
        <w:t>owy opis warunków świadczenia usługi</w:t>
      </w:r>
      <w:r w:rsidR="00352F9E" w:rsidRPr="00C50538">
        <w:rPr>
          <w:sz w:val="24"/>
          <w:szCs w:val="24"/>
        </w:rPr>
        <w:t>, przewidywane trasy połączeń lotniczych oraz procedura</w:t>
      </w:r>
      <w:r w:rsidR="00DC0239" w:rsidRPr="00C50538">
        <w:rPr>
          <w:sz w:val="24"/>
          <w:szCs w:val="24"/>
        </w:rPr>
        <w:t xml:space="preserve"> składania</w:t>
      </w:r>
      <w:r w:rsidRPr="00C50538">
        <w:rPr>
          <w:sz w:val="24"/>
          <w:szCs w:val="24"/>
        </w:rPr>
        <w:t xml:space="preserve"> zamówienia określa </w:t>
      </w:r>
      <w:r w:rsidRPr="00C50538">
        <w:rPr>
          <w:b/>
          <w:sz w:val="24"/>
          <w:szCs w:val="24"/>
        </w:rPr>
        <w:t xml:space="preserve">załącznik nr </w:t>
      </w:r>
      <w:r w:rsidR="004A7850" w:rsidRPr="00C50538">
        <w:rPr>
          <w:b/>
          <w:sz w:val="24"/>
          <w:szCs w:val="24"/>
        </w:rPr>
        <w:t>2</w:t>
      </w:r>
      <w:r w:rsidRPr="00C50538">
        <w:rPr>
          <w:b/>
          <w:sz w:val="24"/>
          <w:szCs w:val="24"/>
        </w:rPr>
        <w:t xml:space="preserve"> do SIWZ</w:t>
      </w:r>
      <w:r w:rsidR="00A80308" w:rsidRPr="00C50538">
        <w:rPr>
          <w:b/>
          <w:sz w:val="24"/>
          <w:szCs w:val="24"/>
        </w:rPr>
        <w:t xml:space="preserve"> – Opis przedmiotu zamówienia, dalej: OPZ</w:t>
      </w:r>
      <w:r w:rsidRPr="00C50538">
        <w:rPr>
          <w:b/>
          <w:sz w:val="24"/>
          <w:szCs w:val="24"/>
        </w:rPr>
        <w:t>.</w:t>
      </w:r>
    </w:p>
    <w:p w14:paraId="3725BE21" w14:textId="77777777" w:rsidR="0049018E" w:rsidRPr="00C50538" w:rsidRDefault="0049018E" w:rsidP="0049018E">
      <w:pPr>
        <w:numPr>
          <w:ilvl w:val="0"/>
          <w:numId w:val="9"/>
        </w:numPr>
        <w:jc w:val="both"/>
        <w:rPr>
          <w:sz w:val="24"/>
          <w:szCs w:val="24"/>
        </w:rPr>
      </w:pPr>
      <w:r w:rsidRPr="00C50538">
        <w:rPr>
          <w:sz w:val="24"/>
          <w:szCs w:val="24"/>
        </w:rPr>
        <w:t>Zamawiający nie dopuszcza składania ofert wariantowych.</w:t>
      </w:r>
    </w:p>
    <w:p w14:paraId="3DFBDB6B" w14:textId="77777777" w:rsidR="0049018E" w:rsidRPr="00C50538" w:rsidRDefault="0049018E" w:rsidP="0049018E">
      <w:pPr>
        <w:numPr>
          <w:ilvl w:val="0"/>
          <w:numId w:val="9"/>
        </w:numPr>
        <w:jc w:val="both"/>
        <w:rPr>
          <w:sz w:val="24"/>
          <w:szCs w:val="24"/>
        </w:rPr>
      </w:pPr>
      <w:r w:rsidRPr="00C50538">
        <w:rPr>
          <w:sz w:val="24"/>
          <w:szCs w:val="24"/>
        </w:rPr>
        <w:t>Zamawiający nie dopuszcza składania ofert częściowych.</w:t>
      </w:r>
    </w:p>
    <w:p w14:paraId="021D7323" w14:textId="77777777" w:rsidR="003A2E31" w:rsidRPr="00C50538" w:rsidRDefault="003A2E31" w:rsidP="0049018E">
      <w:pPr>
        <w:numPr>
          <w:ilvl w:val="0"/>
          <w:numId w:val="9"/>
        </w:numPr>
        <w:jc w:val="both"/>
        <w:rPr>
          <w:sz w:val="24"/>
          <w:szCs w:val="24"/>
        </w:rPr>
      </w:pPr>
      <w:r w:rsidRPr="00C50538">
        <w:rPr>
          <w:color w:val="000000"/>
          <w:sz w:val="24"/>
          <w:szCs w:val="24"/>
        </w:rPr>
        <w:t xml:space="preserve">Zamawiający informuje, że przed wszczęciem postępowania przetargowego </w:t>
      </w:r>
      <w:r w:rsidRPr="00C50538">
        <w:rPr>
          <w:color w:val="000000"/>
          <w:sz w:val="24"/>
          <w:szCs w:val="24"/>
        </w:rPr>
        <w:br/>
        <w:t>nie przeprowadził dialogu technicznego związanego z przedmiotem zamówienia.</w:t>
      </w:r>
    </w:p>
    <w:p w14:paraId="3ED6C255" w14:textId="77777777" w:rsidR="0049018E" w:rsidRPr="00C50538" w:rsidRDefault="0049018E" w:rsidP="0049018E">
      <w:pPr>
        <w:numPr>
          <w:ilvl w:val="0"/>
          <w:numId w:val="9"/>
        </w:numPr>
        <w:jc w:val="both"/>
        <w:rPr>
          <w:sz w:val="24"/>
          <w:szCs w:val="24"/>
        </w:rPr>
      </w:pPr>
      <w:r w:rsidRPr="00C50538">
        <w:rPr>
          <w:sz w:val="24"/>
          <w:szCs w:val="24"/>
        </w:rPr>
        <w:t>Górną granicą całkowitej wartości brutto umowy będzie kwota zgodna z kwotą jaką Zamawiający zamierza przeznaczyć na realizację przedmiotowego zamówienia.</w:t>
      </w:r>
    </w:p>
    <w:p w14:paraId="4FEA0EB2" w14:textId="77777777" w:rsidR="0049018E" w:rsidRPr="00C50538" w:rsidRDefault="0049018E" w:rsidP="0049018E">
      <w:pPr>
        <w:numPr>
          <w:ilvl w:val="0"/>
          <w:numId w:val="9"/>
        </w:numPr>
        <w:jc w:val="both"/>
        <w:rPr>
          <w:sz w:val="24"/>
          <w:szCs w:val="24"/>
        </w:rPr>
      </w:pPr>
      <w:r w:rsidRPr="00C50538">
        <w:rPr>
          <w:color w:val="000000"/>
          <w:sz w:val="24"/>
          <w:szCs w:val="24"/>
        </w:rPr>
        <w:t>Zamawiający nie przeprowadził dialogu technicznego przed wszczęciem postępowania.</w:t>
      </w:r>
    </w:p>
    <w:p w14:paraId="6142AF02" w14:textId="77777777" w:rsidR="000917CF" w:rsidRPr="00C50538" w:rsidRDefault="000917CF" w:rsidP="000917CF">
      <w:pPr>
        <w:pStyle w:val="NormalnyWeb"/>
        <w:numPr>
          <w:ilvl w:val="0"/>
          <w:numId w:val="9"/>
        </w:numPr>
        <w:tabs>
          <w:tab w:val="left" w:pos="1440"/>
        </w:tabs>
        <w:suppressAutoHyphens/>
        <w:spacing w:before="0" w:beforeAutospacing="0" w:after="0" w:afterAutospacing="0"/>
        <w:rPr>
          <w:sz w:val="24"/>
          <w:szCs w:val="24"/>
        </w:rPr>
      </w:pPr>
      <w:r w:rsidRPr="00C50538">
        <w:rPr>
          <w:sz w:val="24"/>
          <w:szCs w:val="24"/>
        </w:rPr>
        <w:t>Termin płatności</w:t>
      </w:r>
      <w:r w:rsidRPr="00C50538">
        <w:rPr>
          <w:b/>
          <w:sz w:val="24"/>
          <w:szCs w:val="24"/>
        </w:rPr>
        <w:t>: 21 dni</w:t>
      </w:r>
      <w:r w:rsidRPr="00C50538">
        <w:rPr>
          <w:sz w:val="24"/>
          <w:szCs w:val="24"/>
        </w:rPr>
        <w:t xml:space="preserve"> od daty dostarczenia do siedziby Zamawiającego prawidłowo wystawionej faktury VAT.</w:t>
      </w:r>
    </w:p>
    <w:p w14:paraId="5640D297" w14:textId="615694E4" w:rsidR="000917CF" w:rsidRPr="00C50538" w:rsidRDefault="009C4819" w:rsidP="009C4819">
      <w:pPr>
        <w:pStyle w:val="NormalnyWeb"/>
        <w:numPr>
          <w:ilvl w:val="0"/>
          <w:numId w:val="9"/>
        </w:numPr>
        <w:tabs>
          <w:tab w:val="left" w:pos="1440"/>
        </w:tabs>
        <w:suppressAutoHyphens/>
        <w:spacing w:before="0" w:beforeAutospacing="0" w:after="0" w:afterAutospacing="0"/>
        <w:rPr>
          <w:sz w:val="24"/>
          <w:szCs w:val="24"/>
        </w:rPr>
      </w:pPr>
      <w:r w:rsidRPr="00C50538">
        <w:rPr>
          <w:sz w:val="24"/>
          <w:szCs w:val="24"/>
        </w:rPr>
        <w:t>Zamawiający będzie odbierał także faktury elektroniczne za pośrednictwem platformy elektronicznego fakturowania, jeżeli wykonawca wysłał ustrukturyzowaną fakturę za</w:t>
      </w:r>
      <w:r w:rsidR="00041A76" w:rsidRPr="00C50538">
        <w:rPr>
          <w:sz w:val="24"/>
          <w:szCs w:val="24"/>
        </w:rPr>
        <w:t> </w:t>
      </w:r>
      <w:r w:rsidRPr="00C50538">
        <w:rPr>
          <w:sz w:val="24"/>
          <w:szCs w:val="24"/>
        </w:rPr>
        <w:t xml:space="preserve">pośrednictwem tej platformy zgodnie z ustawą z dnia 9 listopada 2018 r. </w:t>
      </w:r>
      <w:r w:rsidRPr="00C50538">
        <w:rPr>
          <w:sz w:val="24"/>
          <w:szCs w:val="24"/>
        </w:rPr>
        <w:lastRenderedPageBreak/>
        <w:t>o</w:t>
      </w:r>
      <w:r w:rsidR="00041A76" w:rsidRPr="00C50538">
        <w:rPr>
          <w:sz w:val="24"/>
          <w:szCs w:val="24"/>
        </w:rPr>
        <w:t> </w:t>
      </w:r>
      <w:r w:rsidRPr="00C50538">
        <w:rPr>
          <w:sz w:val="24"/>
          <w:szCs w:val="24"/>
        </w:rPr>
        <w:t>elektronicznym fakturowaniu w zamówieniach publicznych, koncesjach na roboty budowlane lub usługi oraz partnerstwie publiczno-prywatnym (Dz. U. poz. 2191)</w:t>
      </w:r>
      <w:r w:rsidR="000917CF" w:rsidRPr="00C50538">
        <w:rPr>
          <w:sz w:val="24"/>
          <w:szCs w:val="24"/>
        </w:rPr>
        <w:t>.</w:t>
      </w:r>
    </w:p>
    <w:p w14:paraId="0FDBD628" w14:textId="77777777" w:rsidR="009C4819" w:rsidRPr="00C50538" w:rsidRDefault="009C4819" w:rsidP="008C503A">
      <w:pPr>
        <w:pStyle w:val="NormalnyWeb"/>
        <w:tabs>
          <w:tab w:val="left" w:pos="1440"/>
        </w:tabs>
        <w:suppressAutoHyphens/>
        <w:spacing w:before="0" w:beforeAutospacing="0" w:after="0" w:afterAutospacing="0"/>
        <w:ind w:left="644"/>
        <w:rPr>
          <w:sz w:val="24"/>
          <w:szCs w:val="24"/>
        </w:rPr>
      </w:pPr>
      <w:r w:rsidRPr="00C50538">
        <w:rPr>
          <w:sz w:val="24"/>
          <w:szCs w:val="24"/>
        </w:rPr>
        <w:t xml:space="preserve">Ustrukturyzowaną fakturę elektroniczną można wysłać za pośrednictwem strony </w:t>
      </w:r>
      <w:hyperlink r:id="rId8" w:history="1">
        <w:r w:rsidRPr="00C50538">
          <w:rPr>
            <w:rStyle w:val="Hipercze"/>
            <w:sz w:val="24"/>
            <w:szCs w:val="24"/>
          </w:rPr>
          <w:t>https://efaktura.gov.pl/</w:t>
        </w:r>
      </w:hyperlink>
    </w:p>
    <w:p w14:paraId="7FB37433" w14:textId="77777777" w:rsidR="009E2F5A" w:rsidRPr="00C50538" w:rsidRDefault="009E2F5A" w:rsidP="008C503A">
      <w:pPr>
        <w:pStyle w:val="NormalnyWeb"/>
        <w:tabs>
          <w:tab w:val="left" w:pos="1440"/>
        </w:tabs>
        <w:suppressAutoHyphens/>
        <w:spacing w:before="0" w:beforeAutospacing="0" w:after="0" w:afterAutospacing="0"/>
        <w:ind w:left="644"/>
        <w:rPr>
          <w:b/>
          <w:sz w:val="24"/>
          <w:szCs w:val="24"/>
        </w:rPr>
      </w:pPr>
    </w:p>
    <w:p w14:paraId="227DC729" w14:textId="77777777" w:rsidR="009E2F5A" w:rsidRPr="00C50538" w:rsidRDefault="009E2F5A">
      <w:pPr>
        <w:pStyle w:val="NormalnyWeb"/>
        <w:tabs>
          <w:tab w:val="left" w:pos="1440"/>
        </w:tabs>
        <w:suppressAutoHyphens/>
        <w:spacing w:before="0" w:beforeAutospacing="0" w:after="0" w:afterAutospacing="0"/>
        <w:ind w:left="644"/>
        <w:rPr>
          <w:b/>
          <w:sz w:val="24"/>
          <w:szCs w:val="24"/>
        </w:rPr>
      </w:pPr>
      <w:r w:rsidRPr="00C50538">
        <w:rPr>
          <w:b/>
          <w:sz w:val="24"/>
          <w:szCs w:val="24"/>
        </w:rPr>
        <w:t>Klauzula społeczna</w:t>
      </w:r>
      <w:r w:rsidR="00331DC3" w:rsidRPr="00C50538">
        <w:rPr>
          <w:b/>
          <w:sz w:val="24"/>
          <w:szCs w:val="24"/>
        </w:rPr>
        <w:t>:</w:t>
      </w:r>
    </w:p>
    <w:p w14:paraId="4E4E2278" w14:textId="77777777" w:rsidR="00331DC3" w:rsidRPr="00C50538" w:rsidRDefault="00331DC3" w:rsidP="008C503A">
      <w:pPr>
        <w:pStyle w:val="NormalnyWeb"/>
        <w:tabs>
          <w:tab w:val="left" w:pos="1440"/>
        </w:tabs>
        <w:suppressAutoHyphens/>
        <w:spacing w:before="0" w:beforeAutospacing="0" w:after="0" w:afterAutospacing="0"/>
        <w:ind w:left="644"/>
        <w:rPr>
          <w:b/>
          <w:sz w:val="24"/>
          <w:szCs w:val="24"/>
        </w:rPr>
      </w:pPr>
    </w:p>
    <w:p w14:paraId="268D46BD" w14:textId="77777777" w:rsidR="009E2F5A" w:rsidRPr="00C50538" w:rsidRDefault="009E2F5A" w:rsidP="009E2F5A">
      <w:pPr>
        <w:pStyle w:val="NormalnyWeb"/>
        <w:numPr>
          <w:ilvl w:val="0"/>
          <w:numId w:val="9"/>
        </w:numPr>
        <w:tabs>
          <w:tab w:val="left" w:pos="1440"/>
        </w:tabs>
        <w:suppressAutoHyphens/>
        <w:spacing w:before="0" w:beforeAutospacing="0" w:after="0" w:afterAutospacing="0"/>
        <w:rPr>
          <w:sz w:val="24"/>
          <w:szCs w:val="24"/>
        </w:rPr>
      </w:pPr>
      <w:r w:rsidRPr="00C50538">
        <w:rPr>
          <w:sz w:val="24"/>
          <w:szCs w:val="24"/>
        </w:rPr>
        <w:t xml:space="preserve">Zgodnie z art. 29 ust. 3a ustawy Pzp Zamawiający wymaga, by Wykonawca w trakcie realizacji zamówienia zatrudniał na podstawie umowy o pracę </w:t>
      </w:r>
      <w:r w:rsidR="00BB65E2" w:rsidRPr="00C50538">
        <w:rPr>
          <w:sz w:val="24"/>
          <w:szCs w:val="24"/>
        </w:rPr>
        <w:t xml:space="preserve">przynajmniej jedną (1) </w:t>
      </w:r>
      <w:r w:rsidRPr="00C50538">
        <w:rPr>
          <w:sz w:val="24"/>
          <w:szCs w:val="24"/>
        </w:rPr>
        <w:t>osobę wykonującą czynności związane bezpośrednio z realizacją Umowy (m.in. korespondencja e-mailowa i telefoniczna dotycząca rezerwacji i sprzedaży biletów, proces rezerwacji i wystawiania biletów).</w:t>
      </w:r>
    </w:p>
    <w:p w14:paraId="14DF7EC7" w14:textId="77777777" w:rsidR="00BB65E2" w:rsidRPr="00C50538" w:rsidRDefault="00BB65E2" w:rsidP="009E2F5A">
      <w:pPr>
        <w:pStyle w:val="NormalnyWeb"/>
        <w:numPr>
          <w:ilvl w:val="0"/>
          <w:numId w:val="9"/>
        </w:numPr>
        <w:tabs>
          <w:tab w:val="left" w:pos="1440"/>
        </w:tabs>
        <w:suppressAutoHyphens/>
        <w:spacing w:before="0" w:beforeAutospacing="0" w:after="0" w:afterAutospacing="0"/>
        <w:rPr>
          <w:sz w:val="24"/>
          <w:szCs w:val="24"/>
        </w:rPr>
      </w:pPr>
      <w:r w:rsidRPr="00C50538">
        <w:rPr>
          <w:sz w:val="24"/>
          <w:szCs w:val="24"/>
        </w:rPr>
        <w:t>Zatrudnienie dodatkowej osoby na ww. warunkach będzie premiowane w kryterium oceny ofert.</w:t>
      </w:r>
    </w:p>
    <w:p w14:paraId="5D0F6205" w14:textId="77777777" w:rsidR="009E2F5A" w:rsidRPr="00C50538" w:rsidRDefault="009E2F5A" w:rsidP="008C503A">
      <w:pPr>
        <w:pStyle w:val="NormalnyWeb"/>
        <w:numPr>
          <w:ilvl w:val="0"/>
          <w:numId w:val="9"/>
        </w:numPr>
        <w:tabs>
          <w:tab w:val="left" w:pos="1440"/>
        </w:tabs>
        <w:suppressAutoHyphens/>
        <w:spacing w:after="0" w:afterAutospacing="0"/>
        <w:rPr>
          <w:sz w:val="24"/>
          <w:szCs w:val="24"/>
        </w:rPr>
      </w:pPr>
      <w:r w:rsidRPr="00C50538">
        <w:rPr>
          <w:sz w:val="24"/>
          <w:szCs w:val="24"/>
        </w:rPr>
        <w:t>W odniesieniu do zatrudnienia ww. osób - obowiązują następujące zasady:</w:t>
      </w:r>
    </w:p>
    <w:p w14:paraId="32304FD4" w14:textId="77777777" w:rsidR="009E2F5A" w:rsidRPr="00C50538" w:rsidRDefault="009E2F5A" w:rsidP="008C503A">
      <w:pPr>
        <w:pStyle w:val="NormalnyWeb"/>
        <w:numPr>
          <w:ilvl w:val="0"/>
          <w:numId w:val="47"/>
        </w:numPr>
        <w:tabs>
          <w:tab w:val="left" w:pos="1440"/>
        </w:tabs>
        <w:suppressAutoHyphens/>
        <w:spacing w:before="0" w:beforeAutospacing="0"/>
        <w:rPr>
          <w:sz w:val="24"/>
          <w:szCs w:val="24"/>
        </w:rPr>
      </w:pPr>
      <w:r w:rsidRPr="00C50538">
        <w:rPr>
          <w:sz w:val="24"/>
          <w:szCs w:val="24"/>
        </w:rPr>
        <w:t xml:space="preserve">Wykonawca najpóźniej w terminie 10 dni od dnia podpisania Umowy przedstawi Zamawiającemu do wglądu zanonimizowane kopie umów o pracę z tymi osobami, (udostępniony zakres danych: imię i nazwisko osób, które świadczyć będą czynności na rzecz Zamawiającego, datę zawarcia umowy, rodzaj umowy o pracę oraz wymiar etatu), </w:t>
      </w:r>
    </w:p>
    <w:p w14:paraId="02735515" w14:textId="77777777" w:rsidR="009E2F5A" w:rsidRPr="00C50538" w:rsidRDefault="009E2F5A" w:rsidP="008C503A">
      <w:pPr>
        <w:pStyle w:val="NormalnyWeb"/>
        <w:numPr>
          <w:ilvl w:val="0"/>
          <w:numId w:val="47"/>
        </w:numPr>
        <w:tabs>
          <w:tab w:val="left" w:pos="1440"/>
        </w:tabs>
        <w:suppressAutoHyphens/>
        <w:spacing w:before="0" w:beforeAutospacing="0"/>
        <w:rPr>
          <w:sz w:val="24"/>
          <w:szCs w:val="24"/>
        </w:rPr>
      </w:pPr>
      <w:r w:rsidRPr="00C50538">
        <w:rPr>
          <w:sz w:val="24"/>
          <w:szCs w:val="24"/>
        </w:rPr>
        <w:t xml:space="preserve">Zamawiający zastrzega sobie prawo do kontrolowania spełniania przez Wykonawcę zobowiązania zatrudniania na podstawie umowy o pracę </w:t>
      </w:r>
      <w:r w:rsidR="00E94E88" w:rsidRPr="00C50538">
        <w:rPr>
          <w:sz w:val="24"/>
          <w:szCs w:val="24"/>
        </w:rPr>
        <w:t>osoby/</w:t>
      </w:r>
      <w:r w:rsidRPr="00C50538">
        <w:rPr>
          <w:sz w:val="24"/>
          <w:szCs w:val="24"/>
        </w:rPr>
        <w:t>osób z zespołu Wykonawcy oraz osoby niepełnosprawnej</w:t>
      </w:r>
      <w:r w:rsidR="00E94E88" w:rsidRPr="00C50538">
        <w:rPr>
          <w:sz w:val="24"/>
          <w:szCs w:val="24"/>
        </w:rPr>
        <w:t xml:space="preserve"> (</w:t>
      </w:r>
      <w:r w:rsidR="00E94E88" w:rsidRPr="00C50538">
        <w:rPr>
          <w:i/>
          <w:sz w:val="24"/>
          <w:szCs w:val="24"/>
        </w:rPr>
        <w:t>jeżeli dotyczy)</w:t>
      </w:r>
      <w:r w:rsidRPr="00C50538">
        <w:rPr>
          <w:sz w:val="24"/>
          <w:szCs w:val="24"/>
        </w:rPr>
        <w:t>, w trakcie całego okresu realizacji Umowy. Wykonawca na żądanie Zamawiającego będzie zobowiązany do przedstawienia do wglądu kopii aktualnych umów zawartych z tymi osobami,</w:t>
      </w:r>
    </w:p>
    <w:p w14:paraId="1D93AAAC" w14:textId="77777777" w:rsidR="009E2F5A" w:rsidRPr="00C50538" w:rsidRDefault="009E2F5A" w:rsidP="008C503A">
      <w:pPr>
        <w:pStyle w:val="NormalnyWeb"/>
        <w:numPr>
          <w:ilvl w:val="0"/>
          <w:numId w:val="47"/>
        </w:numPr>
        <w:tabs>
          <w:tab w:val="left" w:pos="1440"/>
        </w:tabs>
        <w:suppressAutoHyphens/>
        <w:spacing w:before="0" w:beforeAutospacing="0" w:after="0" w:afterAutospacing="0"/>
        <w:rPr>
          <w:sz w:val="24"/>
          <w:szCs w:val="24"/>
        </w:rPr>
      </w:pPr>
      <w:r w:rsidRPr="00C50538">
        <w:rPr>
          <w:sz w:val="24"/>
          <w:szCs w:val="24"/>
        </w:rPr>
        <w:t>Wykonawca na żądanie Zamawiającego przedstawi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anonimizacji.</w:t>
      </w:r>
    </w:p>
    <w:p w14:paraId="45074A20" w14:textId="77777777" w:rsidR="00E94E88" w:rsidRPr="00C50538" w:rsidRDefault="00E94E88" w:rsidP="008C503A">
      <w:pPr>
        <w:pStyle w:val="Akapitzlist"/>
        <w:numPr>
          <w:ilvl w:val="0"/>
          <w:numId w:val="9"/>
        </w:numPr>
        <w:jc w:val="both"/>
      </w:pPr>
      <w:r w:rsidRPr="00C50538">
        <w:t>W trakcie realizacji Umowy Zamawiający uprawniony jest do wykonywania czynności kontrolnych wobec Wykonawcy odnośnie spełniania przez Wykonawcę lub podwykonawcę wymogu zatrudnienia na podstawie umowy o pracę osoby/osób wykonujących Umowę oraz osoby z niepełnosprawnością (jeżeli dotyczy). Zamawiający uprawniony jest w szczególności do:</w:t>
      </w:r>
    </w:p>
    <w:p w14:paraId="43B37C99" w14:textId="77777777" w:rsidR="00E94E88" w:rsidRPr="00C50538" w:rsidRDefault="00E94E88" w:rsidP="008C503A">
      <w:pPr>
        <w:pStyle w:val="NormalnyWeb"/>
        <w:numPr>
          <w:ilvl w:val="0"/>
          <w:numId w:val="48"/>
        </w:numPr>
        <w:tabs>
          <w:tab w:val="left" w:pos="1440"/>
        </w:tabs>
        <w:suppressAutoHyphens/>
        <w:spacing w:before="0" w:beforeAutospacing="0" w:after="0" w:afterAutospacing="0"/>
        <w:rPr>
          <w:color w:val="000000"/>
          <w:sz w:val="24"/>
          <w:szCs w:val="24"/>
        </w:rPr>
      </w:pPr>
      <w:r w:rsidRPr="00C50538">
        <w:rPr>
          <w:color w:val="000000"/>
          <w:sz w:val="24"/>
          <w:szCs w:val="24"/>
        </w:rPr>
        <w:t>żądania oświadczeń i dokumentów w zakresie potwierdzenia spełniania ww. wymogów i dokonywania ich oceny,</w:t>
      </w:r>
    </w:p>
    <w:p w14:paraId="57BFE4A7" w14:textId="77777777" w:rsidR="00E94E88" w:rsidRPr="00C50538" w:rsidRDefault="00E94E88" w:rsidP="00E94E88">
      <w:pPr>
        <w:pStyle w:val="NormalnyWeb"/>
        <w:numPr>
          <w:ilvl w:val="0"/>
          <w:numId w:val="48"/>
        </w:numPr>
        <w:tabs>
          <w:tab w:val="left" w:pos="1440"/>
        </w:tabs>
        <w:suppressAutoHyphens/>
        <w:rPr>
          <w:color w:val="000000"/>
          <w:sz w:val="24"/>
          <w:szCs w:val="24"/>
        </w:rPr>
      </w:pPr>
      <w:r w:rsidRPr="00C50538">
        <w:rPr>
          <w:color w:val="000000"/>
          <w:sz w:val="24"/>
          <w:szCs w:val="24"/>
        </w:rPr>
        <w:t>żądania wyjaśnień w przypadku wątpliwości w zakresie potwierdzenia spełniania ww. wymogów,</w:t>
      </w:r>
    </w:p>
    <w:p w14:paraId="77B3CA28" w14:textId="77777777" w:rsidR="00E94E88" w:rsidRPr="00C50538" w:rsidRDefault="00E94E88" w:rsidP="00E94E88">
      <w:pPr>
        <w:pStyle w:val="NormalnyWeb"/>
        <w:numPr>
          <w:ilvl w:val="0"/>
          <w:numId w:val="48"/>
        </w:numPr>
        <w:tabs>
          <w:tab w:val="left" w:pos="1440"/>
        </w:tabs>
        <w:suppressAutoHyphens/>
        <w:rPr>
          <w:color w:val="000000"/>
          <w:sz w:val="24"/>
          <w:szCs w:val="24"/>
        </w:rPr>
      </w:pPr>
      <w:r w:rsidRPr="00C50538">
        <w:rPr>
          <w:color w:val="000000"/>
          <w:sz w:val="24"/>
          <w:szCs w:val="24"/>
        </w:rPr>
        <w:t>przeprowadzania kontroli na miejscu wykonywania świadczenia,</w:t>
      </w:r>
    </w:p>
    <w:p w14:paraId="475F6B86" w14:textId="77777777" w:rsidR="00E94E88" w:rsidRPr="00C50538" w:rsidRDefault="00E94E88" w:rsidP="008C503A">
      <w:pPr>
        <w:pStyle w:val="NormalnyWeb"/>
        <w:numPr>
          <w:ilvl w:val="0"/>
          <w:numId w:val="48"/>
        </w:numPr>
        <w:tabs>
          <w:tab w:val="left" w:pos="1440"/>
        </w:tabs>
        <w:suppressAutoHyphens/>
        <w:spacing w:before="0" w:beforeAutospacing="0" w:after="0" w:afterAutospacing="0"/>
        <w:rPr>
          <w:color w:val="000000"/>
          <w:sz w:val="24"/>
          <w:szCs w:val="24"/>
        </w:rPr>
      </w:pPr>
      <w:r w:rsidRPr="00C50538">
        <w:rPr>
          <w:color w:val="000000"/>
          <w:sz w:val="24"/>
          <w:szCs w:val="24"/>
        </w:rPr>
        <w:t>w przypadku uzasadnionych wątpliwości co do przestrzegania prawa pracy przez Wykonawcę lub podwykonawcę, zwrócenia się o przeprowadzenie kontroli przez Państwową Inspekcję Pracy.</w:t>
      </w:r>
    </w:p>
    <w:p w14:paraId="32ACCB6C" w14:textId="77777777" w:rsidR="000917CF" w:rsidRPr="00C50538" w:rsidRDefault="000917CF" w:rsidP="008C503A">
      <w:pPr>
        <w:pStyle w:val="NormalnyWeb"/>
        <w:tabs>
          <w:tab w:val="left" w:pos="1440"/>
        </w:tabs>
        <w:suppressAutoHyphens/>
        <w:spacing w:before="0" w:beforeAutospacing="0" w:after="0" w:afterAutospacing="0"/>
        <w:ind w:left="1364"/>
        <w:rP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18636186"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2A04BC9C" w14:textId="77777777" w:rsidR="000917CF" w:rsidRPr="00C50538" w:rsidRDefault="000917CF" w:rsidP="00237205">
            <w:pPr>
              <w:rPr>
                <w:b/>
                <w:color w:val="000000"/>
                <w:sz w:val="24"/>
                <w:szCs w:val="24"/>
              </w:rPr>
            </w:pPr>
            <w:r w:rsidRPr="00C50538">
              <w:rPr>
                <w:sz w:val="24"/>
                <w:szCs w:val="24"/>
                <w:highlight w:val="red"/>
              </w:rPr>
              <w:lastRenderedPageBreak/>
              <w:t xml:space="preserve"> </w:t>
            </w:r>
          </w:p>
          <w:p w14:paraId="12C4865D" w14:textId="77777777" w:rsidR="000917CF" w:rsidRPr="00C50538" w:rsidRDefault="000917CF" w:rsidP="00237205">
            <w:pPr>
              <w:pStyle w:val="Podtytu"/>
              <w:rPr>
                <w:color w:val="000000"/>
                <w:sz w:val="24"/>
                <w:szCs w:val="24"/>
              </w:rPr>
            </w:pPr>
            <w:r w:rsidRPr="00C50538">
              <w:rPr>
                <w:color w:val="000000"/>
                <w:sz w:val="24"/>
                <w:szCs w:val="24"/>
              </w:rPr>
              <w:t>III. Termin wykonania zamówienia</w:t>
            </w:r>
          </w:p>
        </w:tc>
      </w:tr>
    </w:tbl>
    <w:p w14:paraId="37A10CF3" w14:textId="77777777" w:rsidR="000917CF" w:rsidRPr="00C50538" w:rsidRDefault="000917CF" w:rsidP="000917CF">
      <w:pPr>
        <w:pStyle w:val="Tytu"/>
        <w:jc w:val="left"/>
        <w:rPr>
          <w:b w:val="0"/>
          <w:i w:val="0"/>
          <w:color w:val="000000"/>
          <w:sz w:val="24"/>
          <w:szCs w:val="24"/>
        </w:rPr>
      </w:pPr>
    </w:p>
    <w:p w14:paraId="387A93C1" w14:textId="77777777" w:rsidR="000917CF" w:rsidRPr="00C50538" w:rsidRDefault="000917CF" w:rsidP="0080037D">
      <w:pPr>
        <w:pStyle w:val="Tytu"/>
        <w:jc w:val="both"/>
        <w:rPr>
          <w:b w:val="0"/>
          <w:i w:val="0"/>
          <w:color w:val="000000"/>
          <w:sz w:val="24"/>
          <w:szCs w:val="24"/>
        </w:rPr>
      </w:pPr>
      <w:r w:rsidRPr="00C50538">
        <w:rPr>
          <w:b w:val="0"/>
          <w:i w:val="0"/>
          <w:color w:val="000000"/>
          <w:sz w:val="24"/>
          <w:szCs w:val="24"/>
        </w:rPr>
        <w:t>Termin wykonania zamówienia</w:t>
      </w:r>
      <w:r w:rsidRPr="00C50538">
        <w:rPr>
          <w:i w:val="0"/>
          <w:color w:val="000000"/>
          <w:sz w:val="24"/>
          <w:szCs w:val="24"/>
        </w:rPr>
        <w:t xml:space="preserve">: </w:t>
      </w:r>
      <w:r w:rsidR="00D6242E" w:rsidRPr="00C50538">
        <w:rPr>
          <w:i w:val="0"/>
          <w:color w:val="000000"/>
          <w:sz w:val="24"/>
          <w:szCs w:val="24"/>
        </w:rPr>
        <w:t>12 miesięcy licznych od dnia zawarcia Umowy lub do momentu wyczerpania kwoty</w:t>
      </w:r>
      <w:r w:rsidR="00D6242E" w:rsidRPr="00C50538" w:rsidDel="00D6242E">
        <w:rPr>
          <w:i w:val="0"/>
          <w:color w:val="000000"/>
          <w:sz w:val="24"/>
          <w:szCs w:val="24"/>
        </w:rPr>
        <w:t xml:space="preserve"> </w:t>
      </w:r>
      <w:r w:rsidR="00D6242E" w:rsidRPr="00C50538">
        <w:rPr>
          <w:i w:val="0"/>
          <w:color w:val="000000"/>
          <w:sz w:val="24"/>
          <w:szCs w:val="24"/>
        </w:rPr>
        <w:t>jaką Zamawiający zamierza przeznaczyć na realizację zamówienia</w:t>
      </w:r>
      <w:r w:rsidRPr="00C50538">
        <w:rPr>
          <w:b w:val="0"/>
          <w:i w:val="0"/>
          <w:color w:val="000000"/>
          <w:sz w:val="24"/>
          <w:szCs w:val="24"/>
        </w:rPr>
        <w:t>.</w:t>
      </w:r>
    </w:p>
    <w:p w14:paraId="518325E9" w14:textId="77777777" w:rsidR="000917CF" w:rsidRPr="00C50538" w:rsidRDefault="000917CF" w:rsidP="000917CF">
      <w:pPr>
        <w:pStyle w:val="Tytu"/>
        <w:jc w:val="both"/>
        <w:rPr>
          <w:i w:val="0"/>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2FF2494F"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2F522A78" w14:textId="77777777" w:rsidR="000917CF" w:rsidRPr="00C50538" w:rsidRDefault="000917CF" w:rsidP="00237205">
            <w:pPr>
              <w:rPr>
                <w:b/>
                <w:color w:val="000000"/>
                <w:sz w:val="24"/>
                <w:szCs w:val="24"/>
              </w:rPr>
            </w:pPr>
          </w:p>
          <w:p w14:paraId="7E341ABA" w14:textId="77777777" w:rsidR="000917CF" w:rsidRPr="00C50538" w:rsidRDefault="000917CF" w:rsidP="00237205">
            <w:pPr>
              <w:pStyle w:val="Podtytu"/>
              <w:rPr>
                <w:color w:val="000000"/>
                <w:sz w:val="24"/>
                <w:szCs w:val="24"/>
              </w:rPr>
            </w:pPr>
            <w:r w:rsidRPr="00C50538">
              <w:rPr>
                <w:color w:val="000000"/>
                <w:sz w:val="24"/>
                <w:szCs w:val="24"/>
              </w:rPr>
              <w:t>IV. Informacja o podwykonawcach</w:t>
            </w:r>
          </w:p>
        </w:tc>
      </w:tr>
    </w:tbl>
    <w:p w14:paraId="7CF3195D" w14:textId="77777777" w:rsidR="000917CF" w:rsidRPr="00C50538" w:rsidRDefault="000917CF" w:rsidP="000917CF">
      <w:pPr>
        <w:jc w:val="both"/>
        <w:rPr>
          <w:b/>
          <w:color w:val="000000"/>
          <w:sz w:val="24"/>
          <w:szCs w:val="24"/>
        </w:rPr>
      </w:pPr>
    </w:p>
    <w:p w14:paraId="1520F16F" w14:textId="77777777" w:rsidR="000917CF" w:rsidRPr="00C50538" w:rsidRDefault="000917CF" w:rsidP="000917CF">
      <w:pPr>
        <w:jc w:val="both"/>
        <w:rPr>
          <w:color w:val="000000"/>
          <w:sz w:val="24"/>
          <w:szCs w:val="24"/>
        </w:rPr>
      </w:pPr>
      <w:r w:rsidRPr="00C50538">
        <w:rPr>
          <w:color w:val="000000"/>
          <w:sz w:val="24"/>
          <w:szCs w:val="24"/>
        </w:rPr>
        <w:t xml:space="preserve">Zamawiający dopuszcza zatrudnienie podwykonawców. Zamawiający żąda wskazania przez wykonawcę części zamówienia, których wykonanie zamierza powierzyć podwykonawcom, </w:t>
      </w:r>
      <w:r w:rsidRPr="00C50538">
        <w:rPr>
          <w:color w:val="000000"/>
          <w:sz w:val="24"/>
          <w:szCs w:val="24"/>
        </w:rPr>
        <w:br/>
        <w:t>i podania przez wykonawcę firm tych podwykonawców</w:t>
      </w:r>
      <w:r w:rsidR="008C3FFE" w:rsidRPr="00C50538">
        <w:rPr>
          <w:color w:val="000000"/>
          <w:sz w:val="24"/>
          <w:szCs w:val="24"/>
        </w:rPr>
        <w:t>.</w:t>
      </w:r>
    </w:p>
    <w:p w14:paraId="2BDAF17D" w14:textId="519ACC1D" w:rsidR="000917CF" w:rsidRPr="00C50538" w:rsidRDefault="000917CF" w:rsidP="000917CF">
      <w:pPr>
        <w:pStyle w:val="Akapitzlist"/>
        <w:suppressAutoHyphens/>
        <w:spacing w:after="120" w:line="276" w:lineRule="auto"/>
        <w:ind w:left="0"/>
        <w:jc w:val="both"/>
      </w:pPr>
      <w:r w:rsidRPr="00C50538">
        <w:t>Jeżeli zmiana albo rezygnacja z podwykonawcy dotyczy podmiotu, na którego zasoby Wykonawca powoływał się, na zasadach określonych w przepisie art. 22a ust. 1 ustawy Pzp, w</w:t>
      </w:r>
      <w:r w:rsidR="00D801AA" w:rsidRPr="00C50538">
        <w:t> </w:t>
      </w:r>
      <w:r w:rsidRPr="00C50538">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96F0ACD" w14:textId="77777777" w:rsidR="000917CF" w:rsidRPr="00C50538" w:rsidRDefault="000917CF" w:rsidP="000917CF">
      <w:pPr>
        <w:pStyle w:val="Tytu"/>
        <w:jc w:val="left"/>
        <w:rPr>
          <w:b w:val="0"/>
          <w:i w:val="0"/>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0A8CD763"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03FE0B68" w14:textId="77777777" w:rsidR="000917CF" w:rsidRPr="00C50538" w:rsidRDefault="000917CF" w:rsidP="00237205">
            <w:pPr>
              <w:rPr>
                <w:b/>
                <w:color w:val="000000"/>
                <w:sz w:val="24"/>
                <w:szCs w:val="24"/>
              </w:rPr>
            </w:pPr>
          </w:p>
          <w:p w14:paraId="44083959" w14:textId="77777777" w:rsidR="000917CF" w:rsidRPr="00C50538" w:rsidRDefault="000917CF" w:rsidP="00237205">
            <w:pPr>
              <w:pStyle w:val="Podtytu"/>
              <w:rPr>
                <w:color w:val="000000"/>
                <w:sz w:val="24"/>
                <w:szCs w:val="24"/>
              </w:rPr>
            </w:pPr>
            <w:r w:rsidRPr="00C50538">
              <w:rPr>
                <w:color w:val="000000"/>
                <w:sz w:val="24"/>
                <w:szCs w:val="24"/>
              </w:rPr>
              <w:t>V. Umowa ramowa</w:t>
            </w:r>
          </w:p>
        </w:tc>
      </w:tr>
    </w:tbl>
    <w:p w14:paraId="582FB273" w14:textId="77777777" w:rsidR="000917CF" w:rsidRPr="00C50538" w:rsidRDefault="000917CF" w:rsidP="000917CF">
      <w:pPr>
        <w:pStyle w:val="Tytu"/>
        <w:jc w:val="left"/>
        <w:rPr>
          <w:b w:val="0"/>
          <w:i w:val="0"/>
          <w:color w:val="000000"/>
          <w:sz w:val="24"/>
          <w:szCs w:val="24"/>
        </w:rPr>
      </w:pPr>
    </w:p>
    <w:p w14:paraId="38DDDC8A" w14:textId="77777777" w:rsidR="000917CF" w:rsidRPr="00C50538" w:rsidRDefault="000917CF" w:rsidP="000917CF">
      <w:pPr>
        <w:jc w:val="both"/>
        <w:rPr>
          <w:color w:val="000000"/>
          <w:sz w:val="24"/>
          <w:szCs w:val="24"/>
        </w:rPr>
      </w:pPr>
      <w:r w:rsidRPr="00C50538">
        <w:rPr>
          <w:color w:val="000000"/>
          <w:sz w:val="24"/>
          <w:szCs w:val="24"/>
        </w:rPr>
        <w:t>Zamawiający nie przewiduje zawarcia umowy ramowej.</w:t>
      </w:r>
    </w:p>
    <w:p w14:paraId="32627027" w14:textId="77777777" w:rsidR="000917CF" w:rsidRPr="00C50538" w:rsidRDefault="000917CF" w:rsidP="000917CF">
      <w:pPr>
        <w:pStyle w:val="Tytu"/>
        <w:jc w:val="left"/>
        <w:rPr>
          <w:b w:val="0"/>
          <w:i w:val="0"/>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60F3442A"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05754FBA" w14:textId="77777777" w:rsidR="000917CF" w:rsidRPr="00C50538" w:rsidRDefault="000917CF" w:rsidP="00237205">
            <w:pPr>
              <w:jc w:val="center"/>
              <w:rPr>
                <w:b/>
                <w:color w:val="000000"/>
                <w:sz w:val="24"/>
                <w:szCs w:val="24"/>
              </w:rPr>
            </w:pPr>
          </w:p>
          <w:p w14:paraId="008057F5" w14:textId="77777777" w:rsidR="000917CF" w:rsidRPr="00C50538" w:rsidRDefault="000917CF" w:rsidP="00237205">
            <w:pPr>
              <w:pStyle w:val="Podtytu"/>
              <w:suppressAutoHyphens/>
              <w:spacing w:after="120"/>
              <w:rPr>
                <w:sz w:val="24"/>
                <w:szCs w:val="24"/>
              </w:rPr>
            </w:pPr>
            <w:r w:rsidRPr="00C50538">
              <w:rPr>
                <w:color w:val="000000"/>
                <w:sz w:val="24"/>
                <w:szCs w:val="24"/>
              </w:rPr>
              <w:t>VI. Zamówienie</w:t>
            </w:r>
            <w:r w:rsidR="00DC4BFC" w:rsidRPr="00C50538">
              <w:rPr>
                <w:color w:val="000000"/>
                <w:sz w:val="24"/>
                <w:szCs w:val="24"/>
              </w:rPr>
              <w:t xml:space="preserve"> </w:t>
            </w:r>
            <w:r w:rsidR="00DC4BFC" w:rsidRPr="00C50538">
              <w:rPr>
                <w:sz w:val="24"/>
                <w:szCs w:val="24"/>
              </w:rPr>
              <w:t>uzupełniające i dodatkowe</w:t>
            </w:r>
            <w:r w:rsidRPr="00C50538">
              <w:rPr>
                <w:sz w:val="24"/>
                <w:szCs w:val="24"/>
              </w:rPr>
              <w:t>.</w:t>
            </w:r>
          </w:p>
          <w:p w14:paraId="56BB0D1F" w14:textId="77777777" w:rsidR="000917CF" w:rsidRPr="00C50538" w:rsidRDefault="000917CF" w:rsidP="00237205">
            <w:pPr>
              <w:pStyle w:val="Podtytu"/>
              <w:rPr>
                <w:color w:val="000000"/>
                <w:sz w:val="24"/>
                <w:szCs w:val="24"/>
              </w:rPr>
            </w:pPr>
          </w:p>
        </w:tc>
      </w:tr>
    </w:tbl>
    <w:p w14:paraId="6F8AE5C2" w14:textId="77777777" w:rsidR="000917CF" w:rsidRPr="00C50538" w:rsidRDefault="000917CF" w:rsidP="000917CF">
      <w:pPr>
        <w:jc w:val="both"/>
        <w:rPr>
          <w:color w:val="000000"/>
          <w:sz w:val="24"/>
          <w:szCs w:val="24"/>
        </w:rPr>
      </w:pPr>
    </w:p>
    <w:p w14:paraId="3E9D2FE6" w14:textId="77777777" w:rsidR="000917CF" w:rsidRPr="00C50538" w:rsidRDefault="000917CF" w:rsidP="000917CF">
      <w:pPr>
        <w:pStyle w:val="Podtytu"/>
        <w:suppressAutoHyphens/>
        <w:spacing w:after="120"/>
        <w:jc w:val="both"/>
        <w:rPr>
          <w:b w:val="0"/>
          <w:sz w:val="24"/>
          <w:szCs w:val="24"/>
        </w:rPr>
      </w:pPr>
      <w:r w:rsidRPr="00C50538">
        <w:rPr>
          <w:b w:val="0"/>
          <w:color w:val="000000"/>
          <w:sz w:val="24"/>
          <w:szCs w:val="24"/>
        </w:rPr>
        <w:t>Zamawiający nie przewiduje udzielenia zamówie</w:t>
      </w:r>
      <w:r w:rsidR="00DC4BFC" w:rsidRPr="00C50538">
        <w:rPr>
          <w:b w:val="0"/>
          <w:color w:val="000000"/>
          <w:sz w:val="24"/>
          <w:szCs w:val="24"/>
        </w:rPr>
        <w:t>ń uzupełniających i dodatkowych.</w:t>
      </w:r>
    </w:p>
    <w:p w14:paraId="2F435E1A" w14:textId="77777777" w:rsidR="000917CF" w:rsidRPr="00C50538" w:rsidRDefault="000917CF" w:rsidP="000917CF">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4F21C88A"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467DD33A" w14:textId="77777777" w:rsidR="000917CF" w:rsidRPr="00C50538" w:rsidRDefault="000917CF" w:rsidP="00237205">
            <w:pPr>
              <w:rPr>
                <w:b/>
                <w:color w:val="000000"/>
                <w:sz w:val="24"/>
                <w:szCs w:val="24"/>
              </w:rPr>
            </w:pPr>
          </w:p>
          <w:p w14:paraId="641D325B" w14:textId="77777777" w:rsidR="000917CF" w:rsidRPr="00C50538" w:rsidRDefault="000917CF" w:rsidP="00237205">
            <w:pPr>
              <w:pStyle w:val="Podtytu"/>
              <w:rPr>
                <w:color w:val="000000"/>
                <w:sz w:val="24"/>
                <w:szCs w:val="24"/>
              </w:rPr>
            </w:pPr>
            <w:r w:rsidRPr="00C50538">
              <w:rPr>
                <w:color w:val="000000"/>
                <w:sz w:val="24"/>
                <w:szCs w:val="24"/>
              </w:rPr>
              <w:t>VII. Oferta wariantowa</w:t>
            </w:r>
          </w:p>
        </w:tc>
      </w:tr>
    </w:tbl>
    <w:p w14:paraId="5E173D28" w14:textId="77777777" w:rsidR="000917CF" w:rsidRPr="00C50538" w:rsidRDefault="000917CF" w:rsidP="000917CF">
      <w:pPr>
        <w:pStyle w:val="Tytu"/>
        <w:jc w:val="left"/>
        <w:rPr>
          <w:b w:val="0"/>
          <w:i w:val="0"/>
          <w:color w:val="000000"/>
          <w:sz w:val="24"/>
          <w:szCs w:val="24"/>
        </w:rPr>
      </w:pPr>
    </w:p>
    <w:p w14:paraId="3C921E5E" w14:textId="77777777" w:rsidR="000917CF" w:rsidRPr="00C50538" w:rsidRDefault="000917CF" w:rsidP="000917CF">
      <w:pPr>
        <w:jc w:val="both"/>
        <w:rPr>
          <w:color w:val="000000"/>
          <w:sz w:val="24"/>
          <w:szCs w:val="24"/>
        </w:rPr>
      </w:pPr>
      <w:r w:rsidRPr="00C50538">
        <w:rPr>
          <w:color w:val="000000"/>
          <w:sz w:val="24"/>
          <w:szCs w:val="24"/>
        </w:rPr>
        <w:t>Zamawiający nie dopuszcza składania ofert wariantowych.</w:t>
      </w:r>
    </w:p>
    <w:p w14:paraId="4CA3D922" w14:textId="77777777" w:rsidR="000917CF" w:rsidRPr="00C50538" w:rsidRDefault="000917CF" w:rsidP="000917CF">
      <w:pPr>
        <w:pStyle w:val="Tytu"/>
        <w:jc w:val="left"/>
        <w:rPr>
          <w:b w:val="0"/>
          <w:i w:val="0"/>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1A9A3A0F"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44CDD726" w14:textId="77777777" w:rsidR="000917CF" w:rsidRPr="00C50538" w:rsidRDefault="000917CF" w:rsidP="00237205">
            <w:pPr>
              <w:rPr>
                <w:b/>
                <w:color w:val="000000"/>
                <w:sz w:val="24"/>
                <w:szCs w:val="24"/>
              </w:rPr>
            </w:pPr>
          </w:p>
          <w:p w14:paraId="27C3B8EE" w14:textId="77777777" w:rsidR="000917CF" w:rsidRPr="00C50538" w:rsidRDefault="000917CF" w:rsidP="00237205">
            <w:pPr>
              <w:pStyle w:val="Podtytu"/>
              <w:rPr>
                <w:color w:val="000000"/>
                <w:sz w:val="24"/>
                <w:szCs w:val="24"/>
              </w:rPr>
            </w:pPr>
            <w:r w:rsidRPr="00C50538">
              <w:rPr>
                <w:color w:val="000000"/>
                <w:sz w:val="24"/>
                <w:szCs w:val="24"/>
              </w:rPr>
              <w:t>VIII. Zwrot kosztów udziału w postępowaniu</w:t>
            </w:r>
          </w:p>
        </w:tc>
      </w:tr>
    </w:tbl>
    <w:p w14:paraId="29B222C0" w14:textId="77777777" w:rsidR="000917CF" w:rsidRPr="00C50538" w:rsidRDefault="000917CF" w:rsidP="000917CF">
      <w:pPr>
        <w:pStyle w:val="Tytu"/>
        <w:jc w:val="left"/>
        <w:rPr>
          <w:b w:val="0"/>
          <w:i w:val="0"/>
          <w:color w:val="000000"/>
          <w:sz w:val="24"/>
          <w:szCs w:val="24"/>
        </w:rPr>
      </w:pPr>
    </w:p>
    <w:p w14:paraId="31EBD64D" w14:textId="77777777" w:rsidR="000917CF" w:rsidRPr="00C50538" w:rsidRDefault="000917CF" w:rsidP="000917CF">
      <w:pPr>
        <w:jc w:val="both"/>
        <w:rPr>
          <w:color w:val="000000"/>
          <w:sz w:val="24"/>
          <w:szCs w:val="24"/>
        </w:rPr>
      </w:pPr>
      <w:r w:rsidRPr="00C50538">
        <w:rPr>
          <w:color w:val="000000"/>
          <w:sz w:val="24"/>
          <w:szCs w:val="24"/>
        </w:rPr>
        <w:t>Zamawiający nie przewiduje zwrotu kosztów udziału w postępowaniu.</w:t>
      </w:r>
    </w:p>
    <w:p w14:paraId="3F890471" w14:textId="77777777" w:rsidR="000917CF" w:rsidRPr="00C50538" w:rsidRDefault="000917CF" w:rsidP="000917CF">
      <w:pPr>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64"/>
      </w:tblGrid>
      <w:tr w:rsidR="000917CF" w:rsidRPr="00C50538" w14:paraId="2799D0DE" w14:textId="77777777" w:rsidTr="00237205">
        <w:trPr>
          <w:trHeight w:val="992"/>
          <w:jc w:val="center"/>
        </w:trPr>
        <w:tc>
          <w:tcPr>
            <w:tcW w:w="8964" w:type="dxa"/>
            <w:tcBorders>
              <w:top w:val="single" w:sz="4" w:space="0" w:color="auto"/>
              <w:left w:val="single" w:sz="4" w:space="0" w:color="auto"/>
              <w:bottom w:val="single" w:sz="4" w:space="0" w:color="auto"/>
              <w:right w:val="single" w:sz="4" w:space="0" w:color="auto"/>
            </w:tcBorders>
            <w:shd w:val="pct15" w:color="auto" w:fill="FFFFFF"/>
          </w:tcPr>
          <w:p w14:paraId="067C2CEF" w14:textId="77777777" w:rsidR="000917CF" w:rsidRPr="00C50538" w:rsidRDefault="000917CF" w:rsidP="00237205">
            <w:pPr>
              <w:jc w:val="center"/>
              <w:rPr>
                <w:b/>
                <w:color w:val="000000"/>
                <w:sz w:val="24"/>
                <w:szCs w:val="24"/>
              </w:rPr>
            </w:pPr>
          </w:p>
          <w:p w14:paraId="64D4840B" w14:textId="77777777" w:rsidR="000917CF" w:rsidRPr="00C50538" w:rsidRDefault="000917CF" w:rsidP="00237205">
            <w:pPr>
              <w:jc w:val="center"/>
              <w:rPr>
                <w:b/>
                <w:sz w:val="24"/>
                <w:szCs w:val="24"/>
              </w:rPr>
            </w:pPr>
            <w:r w:rsidRPr="00C50538">
              <w:rPr>
                <w:b/>
                <w:color w:val="000000"/>
                <w:sz w:val="24"/>
                <w:szCs w:val="24"/>
              </w:rPr>
              <w:t>IX. Warunki udziału w postępowaniu</w:t>
            </w:r>
            <w:r w:rsidRPr="00C50538">
              <w:rPr>
                <w:b/>
                <w:sz w:val="24"/>
                <w:szCs w:val="24"/>
              </w:rPr>
              <w:t xml:space="preserve"> oraz podstawy do wykluczenia z przepisu art. 24 ustawy Pzp.</w:t>
            </w:r>
          </w:p>
          <w:p w14:paraId="47DA952E" w14:textId="77777777" w:rsidR="000917CF" w:rsidRPr="00C50538" w:rsidRDefault="000917CF" w:rsidP="00237205">
            <w:pPr>
              <w:jc w:val="center"/>
              <w:rPr>
                <w:b/>
                <w:color w:val="000000"/>
                <w:sz w:val="24"/>
                <w:szCs w:val="24"/>
              </w:rPr>
            </w:pPr>
          </w:p>
        </w:tc>
      </w:tr>
    </w:tbl>
    <w:p w14:paraId="52EE8F3E" w14:textId="77777777" w:rsidR="000917CF" w:rsidRPr="00C50538" w:rsidRDefault="000917CF" w:rsidP="000917CF">
      <w:pPr>
        <w:tabs>
          <w:tab w:val="num" w:pos="284"/>
        </w:tabs>
        <w:spacing w:after="120"/>
        <w:ind w:left="284" w:hanging="284"/>
        <w:jc w:val="both"/>
        <w:rPr>
          <w:sz w:val="24"/>
          <w:szCs w:val="24"/>
        </w:rPr>
      </w:pPr>
    </w:p>
    <w:p w14:paraId="24FA1903" w14:textId="77777777" w:rsidR="000917CF" w:rsidRPr="00C50538" w:rsidRDefault="000917CF" w:rsidP="000917CF">
      <w:pPr>
        <w:tabs>
          <w:tab w:val="num" w:pos="284"/>
        </w:tabs>
        <w:spacing w:after="100" w:afterAutospacing="1"/>
        <w:ind w:left="284" w:hanging="284"/>
        <w:jc w:val="both"/>
        <w:rPr>
          <w:sz w:val="24"/>
          <w:szCs w:val="24"/>
        </w:rPr>
      </w:pPr>
      <w:r w:rsidRPr="00C50538">
        <w:rPr>
          <w:sz w:val="24"/>
          <w:szCs w:val="24"/>
        </w:rPr>
        <w:t xml:space="preserve">O zamówienie mogą ubiegać się Wykonawcy, którzy: </w:t>
      </w:r>
    </w:p>
    <w:p w14:paraId="299E599D" w14:textId="77777777" w:rsidR="000917CF" w:rsidRPr="00C50538" w:rsidRDefault="000917CF" w:rsidP="000917CF">
      <w:pPr>
        <w:numPr>
          <w:ilvl w:val="0"/>
          <w:numId w:val="12"/>
        </w:numPr>
        <w:spacing w:after="100" w:afterAutospacing="1"/>
        <w:jc w:val="both"/>
        <w:rPr>
          <w:sz w:val="24"/>
          <w:szCs w:val="24"/>
        </w:rPr>
      </w:pPr>
      <w:r w:rsidRPr="00C50538">
        <w:rPr>
          <w:sz w:val="24"/>
          <w:szCs w:val="24"/>
        </w:rPr>
        <w:t xml:space="preserve">nie podlegają wykluczeniu </w:t>
      </w:r>
      <w:r w:rsidRPr="00C50538">
        <w:rPr>
          <w:b/>
          <w:sz w:val="24"/>
          <w:szCs w:val="24"/>
        </w:rPr>
        <w:t>art. 24 ust. 1  pkt 12-23 ustawy Pzp oraz art. 24 ust. 5 pkt 1, 2, 4 i 8 ustawy Pzp</w:t>
      </w:r>
      <w:r w:rsidRPr="00C50538">
        <w:rPr>
          <w:sz w:val="24"/>
          <w:szCs w:val="24"/>
        </w:rPr>
        <w:t>,</w:t>
      </w:r>
    </w:p>
    <w:p w14:paraId="3AE0A77D" w14:textId="77777777" w:rsidR="000917CF" w:rsidRPr="00C50538" w:rsidRDefault="000917CF" w:rsidP="000917CF">
      <w:pPr>
        <w:numPr>
          <w:ilvl w:val="0"/>
          <w:numId w:val="12"/>
        </w:numPr>
        <w:spacing w:after="100" w:afterAutospacing="1"/>
        <w:jc w:val="both"/>
        <w:rPr>
          <w:sz w:val="24"/>
          <w:szCs w:val="24"/>
        </w:rPr>
      </w:pPr>
      <w:r w:rsidRPr="00C50538">
        <w:rPr>
          <w:sz w:val="24"/>
          <w:szCs w:val="24"/>
        </w:rPr>
        <w:t>spełniają warunki udziału w postępowaniu dotyczące:</w:t>
      </w:r>
    </w:p>
    <w:p w14:paraId="57863CE0" w14:textId="77777777" w:rsidR="000917CF" w:rsidRPr="00C50538" w:rsidRDefault="000917CF" w:rsidP="008C503A">
      <w:pPr>
        <w:numPr>
          <w:ilvl w:val="1"/>
          <w:numId w:val="12"/>
        </w:numPr>
        <w:tabs>
          <w:tab w:val="clear" w:pos="786"/>
          <w:tab w:val="num" w:pos="709"/>
        </w:tabs>
        <w:spacing w:after="100" w:afterAutospacing="1"/>
        <w:ind w:left="709"/>
        <w:jc w:val="both"/>
        <w:rPr>
          <w:sz w:val="24"/>
          <w:szCs w:val="24"/>
        </w:rPr>
      </w:pPr>
      <w:r w:rsidRPr="00C50538">
        <w:rPr>
          <w:color w:val="000000"/>
          <w:sz w:val="24"/>
          <w:szCs w:val="24"/>
        </w:rPr>
        <w:t xml:space="preserve">kompetencji lub uprawnień do prowadzenia określonej działalności zawodowej, o ile wynika to z odrębnych przepisów </w:t>
      </w:r>
      <w:r w:rsidR="00450700" w:rsidRPr="00C50538">
        <w:rPr>
          <w:color w:val="000000"/>
          <w:sz w:val="24"/>
          <w:szCs w:val="24"/>
        </w:rPr>
        <w:t>–</w:t>
      </w:r>
      <w:r w:rsidRPr="00C50538">
        <w:rPr>
          <w:color w:val="000000"/>
          <w:sz w:val="24"/>
          <w:szCs w:val="24"/>
        </w:rPr>
        <w:t xml:space="preserve"> </w:t>
      </w:r>
      <w:r w:rsidR="00450700" w:rsidRPr="00C50538">
        <w:rPr>
          <w:color w:val="000000"/>
          <w:sz w:val="24"/>
          <w:szCs w:val="24"/>
        </w:rPr>
        <w:t xml:space="preserve">Wykonawca spełni warunek, jeżeli wykaże, iż </w:t>
      </w:r>
      <w:r w:rsidR="00450700" w:rsidRPr="00C50538">
        <w:rPr>
          <w:b/>
          <w:color w:val="000000"/>
          <w:sz w:val="24"/>
          <w:szCs w:val="24"/>
        </w:rPr>
        <w:t>przynależy do IATA lub posiada akredytacje IATA</w:t>
      </w:r>
      <w:r w:rsidRPr="00C50538">
        <w:rPr>
          <w:b/>
          <w:iCs/>
          <w:sz w:val="24"/>
          <w:szCs w:val="24"/>
        </w:rPr>
        <w:t xml:space="preserve"> </w:t>
      </w:r>
      <w:r w:rsidR="00450700" w:rsidRPr="00C50538">
        <w:rPr>
          <w:b/>
          <w:iCs/>
          <w:sz w:val="24"/>
          <w:szCs w:val="24"/>
        </w:rPr>
        <w:t>uprawniające do świadczenia usługi w zakresie agencji sprzedaży pasażerskiej IATA</w:t>
      </w:r>
      <w:r w:rsidRPr="00C50538">
        <w:rPr>
          <w:iCs/>
          <w:sz w:val="24"/>
          <w:szCs w:val="24"/>
        </w:rPr>
        <w:t>;</w:t>
      </w:r>
    </w:p>
    <w:p w14:paraId="53DA4EBE" w14:textId="77777777" w:rsidR="000917CF" w:rsidRPr="00C50538" w:rsidRDefault="000917CF" w:rsidP="008C503A">
      <w:pPr>
        <w:numPr>
          <w:ilvl w:val="1"/>
          <w:numId w:val="12"/>
        </w:numPr>
        <w:tabs>
          <w:tab w:val="clear" w:pos="786"/>
          <w:tab w:val="num" w:pos="709"/>
        </w:tabs>
        <w:spacing w:after="100" w:afterAutospacing="1"/>
        <w:ind w:left="709" w:hanging="357"/>
        <w:jc w:val="both"/>
        <w:rPr>
          <w:sz w:val="24"/>
          <w:szCs w:val="24"/>
        </w:rPr>
      </w:pPr>
      <w:r w:rsidRPr="00C50538">
        <w:rPr>
          <w:color w:val="000000"/>
          <w:sz w:val="24"/>
          <w:szCs w:val="24"/>
        </w:rPr>
        <w:t xml:space="preserve">sytuacji ekonomicznej lub finansowej - </w:t>
      </w:r>
      <w:r w:rsidRPr="00C50538">
        <w:rPr>
          <w:sz w:val="24"/>
          <w:szCs w:val="24"/>
        </w:rPr>
        <w:t>Zamawiający nie wyznacza szczegółowego warunku w tym zakresie</w:t>
      </w:r>
      <w:r w:rsidRPr="00C50538">
        <w:rPr>
          <w:iCs/>
          <w:sz w:val="24"/>
          <w:szCs w:val="24"/>
        </w:rPr>
        <w:t>;</w:t>
      </w:r>
    </w:p>
    <w:p w14:paraId="790BA20A" w14:textId="77777777" w:rsidR="000917CF" w:rsidRPr="00C50538" w:rsidRDefault="000917CF" w:rsidP="000917CF">
      <w:pPr>
        <w:numPr>
          <w:ilvl w:val="1"/>
          <w:numId w:val="12"/>
        </w:numPr>
        <w:tabs>
          <w:tab w:val="clear" w:pos="786"/>
          <w:tab w:val="num" w:pos="709"/>
        </w:tabs>
        <w:ind w:left="709" w:hanging="357"/>
        <w:jc w:val="both"/>
        <w:rPr>
          <w:sz w:val="24"/>
          <w:szCs w:val="24"/>
        </w:rPr>
      </w:pPr>
      <w:r w:rsidRPr="00C50538">
        <w:rPr>
          <w:color w:val="000000"/>
          <w:sz w:val="24"/>
          <w:szCs w:val="24"/>
        </w:rPr>
        <w:t xml:space="preserve">zdolności technicznej </w:t>
      </w:r>
      <w:r w:rsidR="00D700E7" w:rsidRPr="00C50538">
        <w:rPr>
          <w:color w:val="000000"/>
          <w:sz w:val="24"/>
          <w:szCs w:val="24"/>
        </w:rPr>
        <w:t>i zawodowej w zakresie posiadanego doświadczenia</w:t>
      </w:r>
      <w:r w:rsidR="00F732F9" w:rsidRPr="00C50538">
        <w:rPr>
          <w:color w:val="000000"/>
          <w:sz w:val="24"/>
          <w:szCs w:val="24"/>
        </w:rPr>
        <w:t>:</w:t>
      </w:r>
    </w:p>
    <w:p w14:paraId="4E5463BA" w14:textId="3A9553D8" w:rsidR="000917CF" w:rsidRPr="00C50538" w:rsidRDefault="000917CF" w:rsidP="000917CF">
      <w:pPr>
        <w:tabs>
          <w:tab w:val="num" w:pos="709"/>
        </w:tabs>
        <w:ind w:left="709"/>
        <w:jc w:val="both"/>
        <w:rPr>
          <w:color w:val="000000"/>
          <w:sz w:val="24"/>
          <w:szCs w:val="24"/>
        </w:rPr>
      </w:pPr>
      <w:r w:rsidRPr="00C50538">
        <w:rPr>
          <w:color w:val="000000"/>
          <w:sz w:val="24"/>
          <w:szCs w:val="24"/>
        </w:rPr>
        <w:t>Wykonawca spełni warunek, jeżeli wykaże, że należycie wykonał lub wykonuje w</w:t>
      </w:r>
      <w:r w:rsidR="0091148F" w:rsidRPr="00C50538">
        <w:rPr>
          <w:color w:val="000000"/>
          <w:sz w:val="24"/>
          <w:szCs w:val="24"/>
        </w:rPr>
        <w:t> </w:t>
      </w:r>
      <w:r w:rsidRPr="00C50538">
        <w:rPr>
          <w:color w:val="000000"/>
          <w:sz w:val="24"/>
          <w:szCs w:val="24"/>
        </w:rPr>
        <w:t xml:space="preserve">okresie ostatnich 3 lat przed upływem terminu składania ofert, a jeżeli okres prowadzenia działalności jest krótszy – w tym okresie: </w:t>
      </w:r>
    </w:p>
    <w:p w14:paraId="1682A76C" w14:textId="77777777" w:rsidR="000917CF" w:rsidRPr="00C50538" w:rsidRDefault="00450700" w:rsidP="008C503A">
      <w:pPr>
        <w:ind w:left="1429"/>
        <w:jc w:val="both"/>
        <w:rPr>
          <w:b/>
          <w:color w:val="000000"/>
          <w:sz w:val="24"/>
          <w:szCs w:val="24"/>
        </w:rPr>
      </w:pPr>
      <w:r w:rsidRPr="00C50538">
        <w:rPr>
          <w:b/>
          <w:color w:val="000000"/>
          <w:sz w:val="24"/>
          <w:szCs w:val="24"/>
        </w:rPr>
        <w:t>wykonał należycie 2 usługi, z których każda obejmowała m.in. rezerwację, zakup i dostarczenie biletów na krajowe lub zagraniczne pasażerskie przewozy lotnicze, a wartość każdej z nich wynosiła co najmniej 100 000,00 zł brutto (całkowite wynagrodzenie Wykonawcy obejmujące usługę rezerwacji i cenę biletów). W przypadku zamówień, które są w trakcie realizacji, Wykonawca na dzień składania ofert winien wykazać się, realizacją umowy na kwotę minimum 100 000,00 zł brutto</w:t>
      </w:r>
      <w:r w:rsidR="000917CF" w:rsidRPr="00C50538">
        <w:rPr>
          <w:b/>
          <w:color w:val="000000"/>
          <w:sz w:val="24"/>
          <w:szCs w:val="24"/>
        </w:rPr>
        <w:t>;</w:t>
      </w:r>
    </w:p>
    <w:p w14:paraId="2D5D8D56" w14:textId="77777777" w:rsidR="00F732F9" w:rsidRPr="00C50538" w:rsidRDefault="00F732F9" w:rsidP="008C503A">
      <w:pPr>
        <w:pStyle w:val="Akapitzlist"/>
        <w:numPr>
          <w:ilvl w:val="1"/>
          <w:numId w:val="12"/>
        </w:numPr>
        <w:spacing w:after="100" w:afterAutospacing="1"/>
        <w:jc w:val="both"/>
      </w:pPr>
      <w:r w:rsidRPr="00C50538">
        <w:t xml:space="preserve">zdolności </w:t>
      </w:r>
      <w:r w:rsidR="00D700E7" w:rsidRPr="00C50538">
        <w:t xml:space="preserve">technicznej i </w:t>
      </w:r>
      <w:r w:rsidRPr="00C50538">
        <w:t>zawodowej</w:t>
      </w:r>
      <w:r w:rsidR="00D700E7" w:rsidRPr="00C50538">
        <w:t xml:space="preserve"> w zakresie potencjału kadrowego</w:t>
      </w:r>
      <w:r w:rsidRPr="00C50538">
        <w:t>:</w:t>
      </w:r>
    </w:p>
    <w:p w14:paraId="7903F16F" w14:textId="77777777" w:rsidR="00F732F9" w:rsidRPr="00C50538" w:rsidRDefault="00F732F9" w:rsidP="008C503A">
      <w:pPr>
        <w:pStyle w:val="Akapitzlist"/>
        <w:spacing w:after="100" w:afterAutospacing="1"/>
        <w:ind w:left="1416"/>
        <w:jc w:val="both"/>
        <w:rPr>
          <w:b/>
        </w:rPr>
      </w:pPr>
      <w:r w:rsidRPr="00C50538">
        <w:t>Wykonawca spełni warunek, jeżeli wykaże się</w:t>
      </w:r>
      <w:r w:rsidRPr="00C50538">
        <w:rPr>
          <w:b/>
        </w:rPr>
        <w:t xml:space="preserve"> </w:t>
      </w:r>
      <w:r w:rsidRPr="00C50538">
        <w:t>dysponowaniem osobami, które będą uczestniczyć w wykonywaniu zamówienia legitymującymi się niezbędnymi kwalifikacjami zawodowymi i doświadczeniem tj.</w:t>
      </w:r>
      <w:r w:rsidRPr="00C50538">
        <w:rPr>
          <w:b/>
        </w:rPr>
        <w:t xml:space="preserve"> co najmniej 2-osobowym zespołem kasjerów lotniczych, gdzie każda z tych osób posiada co najmniej dwu (2) letnie doświadczenie w zakresie rezerwacji i sprzedaży biletów lotniczych w systemie GDS</w:t>
      </w:r>
    </w:p>
    <w:p w14:paraId="27521D52" w14:textId="77777777" w:rsidR="000917CF" w:rsidRPr="00C50538" w:rsidRDefault="000917CF" w:rsidP="000917CF">
      <w:pPr>
        <w:numPr>
          <w:ilvl w:val="0"/>
          <w:numId w:val="12"/>
        </w:numPr>
        <w:spacing w:after="100" w:afterAutospacing="1"/>
        <w:jc w:val="both"/>
        <w:rPr>
          <w:b/>
          <w:color w:val="000000"/>
          <w:sz w:val="24"/>
          <w:szCs w:val="24"/>
        </w:rPr>
      </w:pPr>
      <w:r w:rsidRPr="00C50538">
        <w:rPr>
          <w:color w:val="000000"/>
          <w:sz w:val="24"/>
          <w:szCs w:val="24"/>
        </w:rPr>
        <w:lastRenderedPageBreak/>
        <w:t xml:space="preserve">Zamawiający oprócz przesłanek obligatoryjnych przewiduje wykluczenie Wykonawcy z postępowania na podstawie przesłanek fakultatywnych na podstawie art. 24 ust. 5 pkt 1, </w:t>
      </w:r>
      <w:r w:rsidRPr="00C50538">
        <w:rPr>
          <w:sz w:val="24"/>
          <w:szCs w:val="24"/>
        </w:rPr>
        <w:t>2, 4 i 8</w:t>
      </w:r>
      <w:r w:rsidRPr="00C50538">
        <w:rPr>
          <w:color w:val="000000"/>
          <w:sz w:val="24"/>
          <w:szCs w:val="24"/>
        </w:rPr>
        <w:t xml:space="preserve"> ustawy Pzp:</w:t>
      </w:r>
    </w:p>
    <w:p w14:paraId="143B9F25" w14:textId="77777777" w:rsidR="000917CF" w:rsidRPr="00C50538" w:rsidRDefault="000917CF" w:rsidP="000917CF">
      <w:pPr>
        <w:numPr>
          <w:ilvl w:val="1"/>
          <w:numId w:val="12"/>
        </w:numPr>
        <w:spacing w:after="100" w:afterAutospacing="1"/>
        <w:jc w:val="both"/>
        <w:rPr>
          <w:color w:val="000000"/>
          <w:sz w:val="24"/>
          <w:szCs w:val="24"/>
        </w:rPr>
      </w:pPr>
      <w:r w:rsidRPr="00C50538">
        <w:rPr>
          <w:color w:val="000000"/>
          <w:sz w:val="24"/>
          <w:szCs w:val="24"/>
        </w:rPr>
        <w:t xml:space="preserve">w stosunku do którego otwarto likwidację, w zatwierdzonym przez sąd układzie </w:t>
      </w:r>
      <w:r w:rsidRPr="00C50538">
        <w:rPr>
          <w:color w:val="000000"/>
          <w:sz w:val="24"/>
          <w:szCs w:val="24"/>
        </w:rPr>
        <w:br/>
        <w:t xml:space="preserve">w postępowaniu restrukturyzacyjnym jest przewidziane zaspokojenie wierzycieli przez likwidację jego majątku lub sąd zarządził likwidację jego majątku w trybie </w:t>
      </w:r>
      <w:r w:rsidRPr="00C50538">
        <w:rPr>
          <w:color w:val="1B1B1B"/>
          <w:sz w:val="24"/>
          <w:szCs w:val="24"/>
        </w:rPr>
        <w:t>art. 332 ust. 1</w:t>
      </w:r>
      <w:r w:rsidRPr="00C50538">
        <w:rPr>
          <w:color w:val="000000"/>
          <w:sz w:val="24"/>
          <w:szCs w:val="24"/>
        </w:rPr>
        <w:t xml:space="preserve"> ustawy z dnia 15 maja 2015 r. - Prawo restrukturyzacyjne (Dz. U. z 2017 r., poz.1508,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Pr="00C50538">
        <w:rPr>
          <w:color w:val="1B1B1B"/>
          <w:sz w:val="24"/>
          <w:szCs w:val="24"/>
        </w:rPr>
        <w:t>art. 366 ust. 1</w:t>
      </w:r>
      <w:r w:rsidRPr="00C50538">
        <w:rPr>
          <w:color w:val="000000"/>
          <w:sz w:val="24"/>
          <w:szCs w:val="24"/>
        </w:rPr>
        <w:t xml:space="preserve"> ustawy z dnia 28 lutego 2003 r. - Prawo upadłościowe (Dz. U. z 2017 r. poz. 2344, z późn. zm.),</w:t>
      </w:r>
    </w:p>
    <w:p w14:paraId="4E550570" w14:textId="0DBE611C" w:rsidR="000917CF" w:rsidRPr="00C50538" w:rsidRDefault="000917CF" w:rsidP="000917CF">
      <w:pPr>
        <w:numPr>
          <w:ilvl w:val="1"/>
          <w:numId w:val="12"/>
        </w:numPr>
        <w:spacing w:after="100" w:afterAutospacing="1"/>
        <w:jc w:val="both"/>
        <w:rPr>
          <w:color w:val="000000"/>
          <w:sz w:val="24"/>
          <w:szCs w:val="24"/>
        </w:rPr>
      </w:pPr>
      <w:r w:rsidRPr="00C50538">
        <w:rPr>
          <w:color w:val="000000"/>
          <w:sz w:val="24"/>
          <w:szCs w:val="24"/>
        </w:rPr>
        <w:t>który w sposób zawiniony poważnie naruszył obowiązki zawodowe, co podważa jego uczciwość, w szczególności gdy wykonawca w wyniku zamierzonego działania lub rażącego niedbalstwa nie wykonał lub nienależycie wykonał zamówienie, co</w:t>
      </w:r>
      <w:r w:rsidR="0091148F" w:rsidRPr="00C50538">
        <w:rPr>
          <w:color w:val="000000"/>
          <w:sz w:val="24"/>
          <w:szCs w:val="24"/>
        </w:rPr>
        <w:t> </w:t>
      </w:r>
      <w:r w:rsidRPr="00C50538">
        <w:rPr>
          <w:color w:val="000000"/>
          <w:sz w:val="24"/>
          <w:szCs w:val="24"/>
        </w:rPr>
        <w:t>zamawiający jest w stanie wykazać za pomocą stosownych środków dowodowych,</w:t>
      </w:r>
    </w:p>
    <w:p w14:paraId="2EBE7FF7" w14:textId="5BA02844" w:rsidR="000917CF" w:rsidRPr="00C50538" w:rsidRDefault="000917CF" w:rsidP="000917CF">
      <w:pPr>
        <w:numPr>
          <w:ilvl w:val="1"/>
          <w:numId w:val="12"/>
        </w:numPr>
        <w:spacing w:after="100" w:afterAutospacing="1"/>
        <w:jc w:val="both"/>
        <w:rPr>
          <w:color w:val="000000"/>
          <w:sz w:val="24"/>
          <w:szCs w:val="24"/>
        </w:rPr>
      </w:pPr>
      <w:r w:rsidRPr="00C50538">
        <w:rPr>
          <w:color w:val="000000"/>
          <w:sz w:val="24"/>
          <w:szCs w:val="24"/>
        </w:rPr>
        <w:t>który, z przyczyn leżących po jego stronie, nie wykonał albo nienależycie wykonał w</w:t>
      </w:r>
      <w:r w:rsidR="0091148F" w:rsidRPr="00C50538">
        <w:rPr>
          <w:color w:val="000000"/>
          <w:sz w:val="24"/>
          <w:szCs w:val="24"/>
        </w:rPr>
        <w:t> </w:t>
      </w:r>
      <w:r w:rsidRPr="00C50538">
        <w:rPr>
          <w:color w:val="000000"/>
          <w:sz w:val="24"/>
          <w:szCs w:val="24"/>
        </w:rPr>
        <w:t>istotnym stopniu wcześniejszą umowę w sprawie zamówienia publicznego lub umowę koncesji, zawartą z zamawiającym, o którym mowa w art. 3 ust. 1 pkt 1-4 ustawy Pzp, co doprowadziło do rozwiązania umowy lub zasądzenia odszkodowania,</w:t>
      </w:r>
    </w:p>
    <w:p w14:paraId="5D3FFE3F" w14:textId="77777777" w:rsidR="000917CF" w:rsidRPr="00C50538" w:rsidRDefault="000917CF" w:rsidP="000917CF">
      <w:pPr>
        <w:numPr>
          <w:ilvl w:val="1"/>
          <w:numId w:val="12"/>
        </w:numPr>
        <w:spacing w:after="100" w:afterAutospacing="1"/>
        <w:jc w:val="both"/>
        <w:rPr>
          <w:color w:val="000000"/>
          <w:sz w:val="24"/>
          <w:szCs w:val="24"/>
        </w:rPr>
      </w:pPr>
      <w:r w:rsidRPr="00C50538">
        <w:rPr>
          <w:color w:val="000000"/>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w:t>
      </w:r>
      <w:r w:rsidRPr="00C50538">
        <w:rPr>
          <w:color w:val="000000"/>
          <w:sz w:val="24"/>
          <w:szCs w:val="24"/>
        </w:rPr>
        <w:br/>
        <w:t>z odsetkami lub grzywnami lub zawarł wiążące porozumienie w sprawie spłaty tych należności.</w:t>
      </w:r>
    </w:p>
    <w:p w14:paraId="7B0996B7" w14:textId="2A35A247" w:rsidR="000917CF" w:rsidRPr="00C50538" w:rsidRDefault="000917CF" w:rsidP="000917CF">
      <w:pPr>
        <w:spacing w:after="100" w:afterAutospacing="1"/>
        <w:ind w:left="786"/>
        <w:jc w:val="both"/>
        <w:rPr>
          <w:color w:val="000000"/>
          <w:sz w:val="24"/>
          <w:szCs w:val="24"/>
        </w:rPr>
      </w:pPr>
      <w:r w:rsidRPr="00C50538">
        <w:rPr>
          <w:b/>
          <w:color w:val="000000"/>
          <w:sz w:val="24"/>
          <w:szCs w:val="24"/>
        </w:rPr>
        <w:t>UWAGA.</w:t>
      </w:r>
      <w:r w:rsidRPr="00C50538">
        <w:rPr>
          <w:color w:val="000000"/>
          <w:sz w:val="24"/>
          <w:szCs w:val="24"/>
        </w:rPr>
        <w:t xml:space="preserve"> </w:t>
      </w:r>
      <w:r w:rsidRPr="00C50538">
        <w:rPr>
          <w:i/>
          <w:color w:val="000000"/>
          <w:sz w:val="24"/>
          <w:szCs w:val="24"/>
        </w:rPr>
        <w:t>Wykonawca, który ma wiedzę, iż inny wykonawca</w:t>
      </w:r>
      <w:r w:rsidR="00AD2746" w:rsidRPr="00C50538">
        <w:rPr>
          <w:i/>
          <w:color w:val="000000"/>
          <w:sz w:val="24"/>
          <w:szCs w:val="24"/>
        </w:rPr>
        <w:t xml:space="preserve"> biorący udział w</w:t>
      </w:r>
      <w:r w:rsidR="0091148F" w:rsidRPr="00C50538">
        <w:rPr>
          <w:i/>
          <w:color w:val="000000"/>
          <w:sz w:val="24"/>
          <w:szCs w:val="24"/>
        </w:rPr>
        <w:t> </w:t>
      </w:r>
      <w:r w:rsidR="00AD2746" w:rsidRPr="00C50538">
        <w:rPr>
          <w:i/>
          <w:color w:val="000000"/>
          <w:sz w:val="24"/>
          <w:szCs w:val="24"/>
        </w:rPr>
        <w:t>niniejszym postępowaniu</w:t>
      </w:r>
      <w:r w:rsidRPr="00C50538">
        <w:rPr>
          <w:i/>
          <w:color w:val="000000"/>
          <w:sz w:val="24"/>
          <w:szCs w:val="24"/>
        </w:rPr>
        <w:t xml:space="preserve"> nie wykonał lub nienależycie wykonał zamówienie lub nie wykonał albo nienależycie wykonał w istotnym stopniu wcześniejszą umowę w sprawie zamówienia, co doprowadziło do rozwiązania umowy lub zasądzenia odszkodowania – powinien poinformować, o tym Zamawiającego wraz z przedstawieniem ewentualnych dowodów</w:t>
      </w:r>
      <w:r w:rsidRPr="00C50538">
        <w:rPr>
          <w:color w:val="000000"/>
          <w:sz w:val="24"/>
          <w:szCs w:val="24"/>
        </w:rPr>
        <w:t>.</w:t>
      </w:r>
    </w:p>
    <w:p w14:paraId="39E7F6E6" w14:textId="669F5502" w:rsidR="000917CF" w:rsidRPr="00C50538" w:rsidRDefault="000917CF" w:rsidP="000917CF">
      <w:pPr>
        <w:numPr>
          <w:ilvl w:val="0"/>
          <w:numId w:val="12"/>
        </w:numPr>
        <w:spacing w:after="100" w:afterAutospacing="1"/>
        <w:jc w:val="both"/>
        <w:rPr>
          <w:b/>
          <w:color w:val="000000"/>
          <w:sz w:val="24"/>
          <w:szCs w:val="24"/>
        </w:rPr>
      </w:pPr>
      <w:r w:rsidRPr="00C50538">
        <w:rPr>
          <w:sz w:val="24"/>
          <w:szCs w:val="24"/>
        </w:rPr>
        <w:t xml:space="preserve">Zamawiający dokona oceny spełnienia przez Wykonawców warunków określonych </w:t>
      </w:r>
      <w:r w:rsidRPr="00C50538">
        <w:rPr>
          <w:sz w:val="24"/>
          <w:szCs w:val="24"/>
        </w:rPr>
        <w:br/>
        <w:t xml:space="preserve">w ust. 1-3 w oparciu o kompletność oraz prawidłowość złożonych dokumentów </w:t>
      </w:r>
      <w:r w:rsidRPr="00C50538">
        <w:rPr>
          <w:sz w:val="24"/>
          <w:szCs w:val="24"/>
        </w:rPr>
        <w:br/>
        <w:t>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w:t>
      </w:r>
      <w:r w:rsidR="0091148F" w:rsidRPr="00C50538">
        <w:rPr>
          <w:sz w:val="24"/>
          <w:szCs w:val="24"/>
        </w:rPr>
        <w:t> </w:t>
      </w:r>
      <w:r w:rsidRPr="00C50538">
        <w:rPr>
          <w:sz w:val="24"/>
          <w:szCs w:val="24"/>
        </w:rPr>
        <w:t>stanem faktycznym. Z treści załączonych dokumentów musi wynikać jednoznacznie, iż Wykonawca spełnił ww. warunki.</w:t>
      </w:r>
    </w:p>
    <w:p w14:paraId="12F79852" w14:textId="77777777" w:rsidR="000917CF" w:rsidRPr="00C50538" w:rsidRDefault="000917CF" w:rsidP="000917CF">
      <w:pPr>
        <w:numPr>
          <w:ilvl w:val="0"/>
          <w:numId w:val="12"/>
        </w:numPr>
        <w:spacing w:after="100" w:afterAutospacing="1"/>
        <w:jc w:val="both"/>
        <w:rPr>
          <w:b/>
          <w:color w:val="000000"/>
          <w:sz w:val="24"/>
          <w:szCs w:val="24"/>
        </w:rPr>
      </w:pPr>
      <w:r w:rsidRPr="00C50538">
        <w:rPr>
          <w:sz w:val="24"/>
          <w:szCs w:val="24"/>
        </w:rPr>
        <w:lastRenderedPageBreak/>
        <w:t xml:space="preserve">Zgodnie z art. 24aa ustawy Pzp, Zamawiający najpierw dokona oceny ofert, </w:t>
      </w:r>
      <w:r w:rsidRPr="00C50538">
        <w:rPr>
          <w:sz w:val="24"/>
          <w:szCs w:val="24"/>
        </w:rPr>
        <w:br/>
        <w:t xml:space="preserve">a następnie zbada, czy Wykonawca, którego oferta została oceniona jako najkorzystniejsza, nie podlega wykluczeniu oraz spełnia warunki udziału </w:t>
      </w:r>
      <w:r w:rsidRPr="00C50538">
        <w:rPr>
          <w:sz w:val="24"/>
          <w:szCs w:val="24"/>
        </w:rPr>
        <w:br/>
        <w:t>w postępowaniu.</w:t>
      </w:r>
    </w:p>
    <w:p w14:paraId="3F9B2F32" w14:textId="77777777" w:rsidR="000917CF" w:rsidRPr="00C50538" w:rsidRDefault="000917CF" w:rsidP="000917CF">
      <w:pPr>
        <w:pStyle w:val="Akapitzlist"/>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64"/>
      </w:tblGrid>
      <w:tr w:rsidR="000917CF" w:rsidRPr="00C50538" w14:paraId="12150254" w14:textId="77777777" w:rsidTr="00237205">
        <w:trPr>
          <w:trHeight w:val="992"/>
          <w:jc w:val="center"/>
        </w:trPr>
        <w:tc>
          <w:tcPr>
            <w:tcW w:w="8964" w:type="dxa"/>
            <w:tcBorders>
              <w:top w:val="single" w:sz="4" w:space="0" w:color="auto"/>
              <w:left w:val="single" w:sz="4" w:space="0" w:color="auto"/>
              <w:bottom w:val="single" w:sz="4" w:space="0" w:color="auto"/>
              <w:right w:val="single" w:sz="4" w:space="0" w:color="auto"/>
            </w:tcBorders>
            <w:shd w:val="pct15" w:color="auto" w:fill="FFFFFF"/>
          </w:tcPr>
          <w:p w14:paraId="3F6E6DDA" w14:textId="77777777" w:rsidR="000917CF" w:rsidRPr="00C50538" w:rsidRDefault="000917CF" w:rsidP="00237205">
            <w:pPr>
              <w:jc w:val="center"/>
              <w:rPr>
                <w:b/>
                <w:color w:val="000000"/>
                <w:sz w:val="24"/>
                <w:szCs w:val="24"/>
              </w:rPr>
            </w:pPr>
          </w:p>
          <w:p w14:paraId="0A791220" w14:textId="77777777" w:rsidR="000917CF" w:rsidRPr="00C50538" w:rsidRDefault="000917CF" w:rsidP="00237205">
            <w:pPr>
              <w:jc w:val="center"/>
              <w:rPr>
                <w:b/>
                <w:color w:val="FF0000"/>
                <w:sz w:val="24"/>
                <w:szCs w:val="24"/>
              </w:rPr>
            </w:pPr>
            <w:r w:rsidRPr="00C50538">
              <w:rPr>
                <w:b/>
                <w:color w:val="000000"/>
                <w:sz w:val="24"/>
                <w:szCs w:val="24"/>
              </w:rPr>
              <w:t xml:space="preserve">X. </w:t>
            </w:r>
            <w:r w:rsidRPr="00C50538">
              <w:rPr>
                <w:b/>
                <w:sz w:val="24"/>
                <w:szCs w:val="24"/>
              </w:rPr>
              <w:t xml:space="preserve">Wykaz oświadczeń </w:t>
            </w:r>
            <w:r w:rsidR="0042347E" w:rsidRPr="00C50538">
              <w:rPr>
                <w:b/>
                <w:sz w:val="24"/>
                <w:szCs w:val="24"/>
              </w:rPr>
              <w:t xml:space="preserve">lub </w:t>
            </w:r>
            <w:r w:rsidRPr="00C50538">
              <w:rPr>
                <w:b/>
                <w:sz w:val="24"/>
                <w:szCs w:val="24"/>
              </w:rPr>
              <w:t>dokumentów, potwierdzających spełnianie warunków udziału w postępowaniu</w:t>
            </w:r>
            <w:r w:rsidR="0042347E" w:rsidRPr="00C50538">
              <w:rPr>
                <w:b/>
                <w:sz w:val="24"/>
                <w:szCs w:val="24"/>
              </w:rPr>
              <w:t xml:space="preserve"> oraz</w:t>
            </w:r>
            <w:r w:rsidRPr="00C50538">
              <w:rPr>
                <w:b/>
                <w:sz w:val="24"/>
                <w:szCs w:val="24"/>
              </w:rPr>
              <w:t xml:space="preserve"> brak podstaw do wykluczenia </w:t>
            </w:r>
          </w:p>
          <w:p w14:paraId="61B90581" w14:textId="77777777" w:rsidR="000917CF" w:rsidRPr="00C50538" w:rsidRDefault="000917CF" w:rsidP="00237205">
            <w:pPr>
              <w:jc w:val="center"/>
              <w:rPr>
                <w:b/>
                <w:color w:val="000000"/>
                <w:sz w:val="24"/>
                <w:szCs w:val="24"/>
              </w:rPr>
            </w:pPr>
          </w:p>
        </w:tc>
      </w:tr>
    </w:tbl>
    <w:p w14:paraId="4B070989" w14:textId="77777777" w:rsidR="000917CF" w:rsidRPr="00C50538" w:rsidRDefault="000917CF" w:rsidP="000917CF">
      <w:pPr>
        <w:pStyle w:val="Tekstpodstawowy"/>
        <w:ind w:left="708"/>
        <w:jc w:val="both"/>
        <w:rPr>
          <w:b/>
          <w:color w:val="000000"/>
          <w:sz w:val="24"/>
          <w:szCs w:val="24"/>
        </w:rPr>
      </w:pPr>
    </w:p>
    <w:p w14:paraId="6805AF5F" w14:textId="77777777" w:rsidR="000917CF" w:rsidRPr="00C50538" w:rsidRDefault="000917CF" w:rsidP="000917CF">
      <w:pPr>
        <w:pStyle w:val="Tekstpodstawowy"/>
        <w:numPr>
          <w:ilvl w:val="0"/>
          <w:numId w:val="19"/>
        </w:numPr>
        <w:jc w:val="both"/>
        <w:rPr>
          <w:b/>
          <w:color w:val="000000"/>
          <w:sz w:val="24"/>
          <w:szCs w:val="24"/>
        </w:rPr>
      </w:pPr>
      <w:r w:rsidRPr="00C50538">
        <w:rPr>
          <w:b/>
          <w:color w:val="000000"/>
          <w:sz w:val="24"/>
          <w:szCs w:val="24"/>
        </w:rPr>
        <w:t>Oświadczenia lub dokumenty, które należy złożyć wraz z ofertą</w:t>
      </w:r>
      <w:r w:rsidRPr="00C50538">
        <w:rPr>
          <w:sz w:val="24"/>
          <w:szCs w:val="24"/>
          <w:u w:val="single"/>
        </w:rPr>
        <w:t>:</w:t>
      </w:r>
      <w:r w:rsidRPr="00C50538">
        <w:rPr>
          <w:sz w:val="24"/>
          <w:szCs w:val="24"/>
        </w:rPr>
        <w:t xml:space="preserve"> </w:t>
      </w:r>
    </w:p>
    <w:p w14:paraId="3D25D137" w14:textId="77777777" w:rsidR="000917CF" w:rsidRPr="00C50538" w:rsidRDefault="000917CF" w:rsidP="000917CF">
      <w:pPr>
        <w:pStyle w:val="Tekstpodstawowy"/>
        <w:ind w:firstLine="426"/>
        <w:rPr>
          <w:b/>
          <w:color w:val="000000"/>
          <w:sz w:val="24"/>
          <w:szCs w:val="24"/>
        </w:rPr>
      </w:pPr>
    </w:p>
    <w:p w14:paraId="6ED7EE90" w14:textId="77777777" w:rsidR="000917CF" w:rsidRPr="00C50538" w:rsidRDefault="000917CF" w:rsidP="000917CF">
      <w:pPr>
        <w:pStyle w:val="Tekstpodstawowy"/>
        <w:ind w:firstLine="708"/>
        <w:jc w:val="both"/>
        <w:rPr>
          <w:b/>
          <w:color w:val="000000"/>
          <w:sz w:val="24"/>
          <w:szCs w:val="24"/>
        </w:rPr>
      </w:pPr>
      <w:r w:rsidRPr="00C50538">
        <w:rPr>
          <w:b/>
          <w:color w:val="000000"/>
          <w:sz w:val="24"/>
          <w:szCs w:val="24"/>
        </w:rPr>
        <w:t>Oświadczenia składające się na treść oferty:</w:t>
      </w:r>
    </w:p>
    <w:p w14:paraId="6CE8045E" w14:textId="77777777" w:rsidR="000917CF" w:rsidRPr="00C50538" w:rsidRDefault="000917CF" w:rsidP="000917CF">
      <w:pPr>
        <w:pStyle w:val="Tekstpodstawowy"/>
        <w:rPr>
          <w:b/>
          <w:color w:val="000000"/>
          <w:sz w:val="24"/>
          <w:szCs w:val="24"/>
        </w:rPr>
      </w:pPr>
    </w:p>
    <w:p w14:paraId="1BFC864F" w14:textId="77777777" w:rsidR="000917CF" w:rsidRPr="00C50538" w:rsidRDefault="000917CF" w:rsidP="008C503A">
      <w:pPr>
        <w:pStyle w:val="Tekstpodstawowy"/>
        <w:numPr>
          <w:ilvl w:val="0"/>
          <w:numId w:val="26"/>
        </w:numPr>
        <w:ind w:left="709" w:hanging="283"/>
        <w:jc w:val="both"/>
        <w:rPr>
          <w:color w:val="000000"/>
          <w:sz w:val="24"/>
          <w:szCs w:val="24"/>
        </w:rPr>
      </w:pPr>
      <w:r w:rsidRPr="00C50538">
        <w:rPr>
          <w:color w:val="000000"/>
          <w:sz w:val="24"/>
          <w:szCs w:val="24"/>
        </w:rPr>
        <w:t xml:space="preserve">Wypełniony formularz oferty – </w:t>
      </w:r>
      <w:r w:rsidRPr="00C50538">
        <w:rPr>
          <w:b/>
          <w:color w:val="000000"/>
          <w:sz w:val="24"/>
          <w:szCs w:val="24"/>
        </w:rPr>
        <w:t>załącznik nr 1 do SIWZ</w:t>
      </w:r>
      <w:r w:rsidRPr="00C50538">
        <w:rPr>
          <w:color w:val="000000"/>
          <w:sz w:val="24"/>
          <w:szCs w:val="24"/>
        </w:rPr>
        <w:t>.</w:t>
      </w:r>
    </w:p>
    <w:p w14:paraId="41B9376D" w14:textId="77777777" w:rsidR="0042174F" w:rsidRPr="00C50538" w:rsidRDefault="000917CF">
      <w:pPr>
        <w:pStyle w:val="Tekstpodstawowy"/>
        <w:numPr>
          <w:ilvl w:val="0"/>
          <w:numId w:val="26"/>
        </w:numPr>
        <w:ind w:left="709" w:hanging="283"/>
        <w:jc w:val="both"/>
        <w:rPr>
          <w:color w:val="000000"/>
          <w:sz w:val="24"/>
          <w:szCs w:val="24"/>
        </w:rPr>
      </w:pPr>
      <w:r w:rsidRPr="00C50538">
        <w:rPr>
          <w:color w:val="000000"/>
          <w:sz w:val="24"/>
          <w:szCs w:val="24"/>
        </w:rPr>
        <w:t xml:space="preserve">Wypełniony </w:t>
      </w:r>
      <w:r w:rsidR="00CC0B8B" w:rsidRPr="00C50538">
        <w:rPr>
          <w:color w:val="000000"/>
          <w:sz w:val="24"/>
          <w:szCs w:val="24"/>
        </w:rPr>
        <w:t>i podpisany</w:t>
      </w:r>
      <w:r w:rsidR="00A93887" w:rsidRPr="00C50538">
        <w:rPr>
          <w:color w:val="000000"/>
          <w:sz w:val="24"/>
          <w:szCs w:val="24"/>
        </w:rPr>
        <w:t xml:space="preserve"> </w:t>
      </w:r>
      <w:r w:rsidR="00CC0B8B" w:rsidRPr="00C50538">
        <w:rPr>
          <w:color w:val="000000"/>
          <w:sz w:val="24"/>
          <w:szCs w:val="24"/>
        </w:rPr>
        <w:t>Opis</w:t>
      </w:r>
      <w:r w:rsidR="00A93887" w:rsidRPr="00C50538">
        <w:rPr>
          <w:color w:val="000000"/>
          <w:sz w:val="24"/>
          <w:szCs w:val="24"/>
        </w:rPr>
        <w:t xml:space="preserve"> Przedmiotu Zamówienia, dalej: </w:t>
      </w:r>
      <w:r w:rsidR="00A93887" w:rsidRPr="00C50538">
        <w:rPr>
          <w:b/>
          <w:color w:val="000000"/>
          <w:sz w:val="24"/>
          <w:szCs w:val="24"/>
        </w:rPr>
        <w:t xml:space="preserve">OPZ, </w:t>
      </w:r>
      <w:r w:rsidR="00A93887" w:rsidRPr="00C50538">
        <w:rPr>
          <w:color w:val="000000"/>
          <w:sz w:val="24"/>
          <w:szCs w:val="24"/>
        </w:rPr>
        <w:t xml:space="preserve">dotyczący zestawienia warunków świadczenia usługi oraz procedury składania zamówień </w:t>
      </w:r>
      <w:r w:rsidRPr="00C50538">
        <w:rPr>
          <w:color w:val="000000"/>
          <w:sz w:val="24"/>
          <w:szCs w:val="24"/>
        </w:rPr>
        <w:t xml:space="preserve">– </w:t>
      </w:r>
      <w:r w:rsidRPr="00C50538">
        <w:rPr>
          <w:b/>
          <w:color w:val="000000"/>
          <w:sz w:val="24"/>
          <w:szCs w:val="24"/>
        </w:rPr>
        <w:t xml:space="preserve">załącznik nr </w:t>
      </w:r>
      <w:r w:rsidR="00A93887" w:rsidRPr="00C50538">
        <w:rPr>
          <w:b/>
          <w:color w:val="000000"/>
          <w:sz w:val="24"/>
          <w:szCs w:val="24"/>
        </w:rPr>
        <w:t>2</w:t>
      </w:r>
      <w:r w:rsidRPr="00C50538">
        <w:rPr>
          <w:b/>
          <w:color w:val="000000"/>
          <w:sz w:val="24"/>
          <w:szCs w:val="24"/>
        </w:rPr>
        <w:t xml:space="preserve"> do SIWZ</w:t>
      </w:r>
      <w:r w:rsidRPr="00C50538">
        <w:rPr>
          <w:color w:val="000000"/>
          <w:sz w:val="24"/>
          <w:szCs w:val="24"/>
        </w:rPr>
        <w:t>.</w:t>
      </w:r>
    </w:p>
    <w:p w14:paraId="7990294F" w14:textId="77777777" w:rsidR="00D26966" w:rsidRPr="00C50538" w:rsidRDefault="00D26966" w:rsidP="008C503A">
      <w:pPr>
        <w:pStyle w:val="Tekstpodstawowy"/>
        <w:numPr>
          <w:ilvl w:val="0"/>
          <w:numId w:val="26"/>
        </w:numPr>
        <w:ind w:left="709" w:hanging="283"/>
        <w:jc w:val="both"/>
        <w:rPr>
          <w:color w:val="000000"/>
          <w:sz w:val="24"/>
          <w:szCs w:val="24"/>
        </w:rPr>
      </w:pPr>
    </w:p>
    <w:p w14:paraId="58CD263C" w14:textId="77777777" w:rsidR="00EF2F5B" w:rsidRDefault="00EF2F5B" w:rsidP="00EF2F5B">
      <w:pPr>
        <w:pStyle w:val="Tekstpodstawowy"/>
        <w:ind w:left="709"/>
        <w:jc w:val="both"/>
        <w:rPr>
          <w:color w:val="000000"/>
          <w:sz w:val="24"/>
          <w:szCs w:val="24"/>
        </w:rPr>
      </w:pPr>
      <w:r w:rsidRPr="00B806B4">
        <w:rPr>
          <w:color w:val="000000"/>
          <w:sz w:val="24"/>
          <w:szCs w:val="24"/>
        </w:rPr>
        <w:t xml:space="preserve">Kalkulację ceny biletu lotniczego dla każdej z 7 tras wymienionych w </w:t>
      </w:r>
      <w:r w:rsidRPr="00B806B4">
        <w:rPr>
          <w:b/>
          <w:color w:val="000000"/>
          <w:sz w:val="24"/>
          <w:szCs w:val="24"/>
        </w:rPr>
        <w:t xml:space="preserve">Załączniku nr 1 do Formularza ofertowego </w:t>
      </w:r>
      <w:r w:rsidRPr="00B806B4">
        <w:rPr>
          <w:color w:val="000000"/>
          <w:sz w:val="24"/>
          <w:szCs w:val="24"/>
        </w:rPr>
        <w:t xml:space="preserve">(stanowiącego </w:t>
      </w:r>
      <w:r w:rsidRPr="00B806B4">
        <w:rPr>
          <w:b/>
          <w:color w:val="000000"/>
          <w:sz w:val="24"/>
          <w:szCs w:val="24"/>
        </w:rPr>
        <w:t>Załącznik nr 4 do SIWZ</w:t>
      </w:r>
      <w:r w:rsidRPr="00B806B4">
        <w:rPr>
          <w:color w:val="000000"/>
          <w:sz w:val="24"/>
          <w:szCs w:val="24"/>
        </w:rPr>
        <w:t xml:space="preserve">), wraz z wydrukiem rezerwacji i biletu lotniczego z systemu rezerwacji GDS, według wymagań Zamawiającego. </w:t>
      </w:r>
      <w:r w:rsidRPr="00B806B4">
        <w:rPr>
          <w:b/>
          <w:color w:val="000000"/>
          <w:sz w:val="24"/>
          <w:szCs w:val="24"/>
          <w:u w:val="single"/>
        </w:rPr>
        <w:t>Ww. dokumenty są integralną częścią Formularza ofertowego, ich brak będzie podstawą do odrzucenia przez Zamawiającego oferty Wykonawcy</w:t>
      </w:r>
      <w:r w:rsidRPr="00B806B4">
        <w:rPr>
          <w:color w:val="000000"/>
          <w:sz w:val="24"/>
          <w:szCs w:val="24"/>
        </w:rPr>
        <w:t>.</w:t>
      </w:r>
    </w:p>
    <w:p w14:paraId="098DEB55" w14:textId="5140AC01" w:rsidR="00EF2F5B" w:rsidRPr="00EF2F5B" w:rsidRDefault="00EF2F5B" w:rsidP="00EF2F5B">
      <w:pPr>
        <w:pStyle w:val="Tekstpodstawowy"/>
        <w:ind w:left="709"/>
        <w:jc w:val="both"/>
        <w:rPr>
          <w:color w:val="000000"/>
          <w:sz w:val="24"/>
          <w:szCs w:val="24"/>
        </w:rPr>
      </w:pPr>
      <w:r w:rsidRPr="00B806B4">
        <w:rPr>
          <w:b/>
          <w:color w:val="000000"/>
          <w:sz w:val="24"/>
          <w:szCs w:val="24"/>
        </w:rPr>
        <w:t xml:space="preserve">UWAGA. </w:t>
      </w:r>
      <w:r w:rsidRPr="00B806B4">
        <w:rPr>
          <w:color w:val="000000"/>
          <w:sz w:val="24"/>
          <w:szCs w:val="24"/>
        </w:rPr>
        <w:t>Zamawiający będzie weryfikował, czy na rezerwacji i wystawionym bilecie są te same taryfy/klasy rezerwacji, w tym będzie mógł skierować ww. dokumenty celem weryfikacji do linii lotniczych lub systemów GDS.</w:t>
      </w:r>
    </w:p>
    <w:p w14:paraId="5FFFBC9D" w14:textId="77777777" w:rsidR="000917CF" w:rsidRPr="00C50538" w:rsidRDefault="000917CF" w:rsidP="000917CF">
      <w:pPr>
        <w:pStyle w:val="Tekstpodstawowy"/>
        <w:ind w:left="786"/>
        <w:jc w:val="both"/>
        <w:rPr>
          <w:b/>
          <w:color w:val="000000"/>
          <w:sz w:val="24"/>
          <w:szCs w:val="24"/>
        </w:rPr>
      </w:pPr>
    </w:p>
    <w:p w14:paraId="70F3CF7D" w14:textId="77777777" w:rsidR="000917CF" w:rsidRPr="00C50538" w:rsidRDefault="000917CF" w:rsidP="000917CF">
      <w:pPr>
        <w:pStyle w:val="Tekstpodstawowy"/>
        <w:ind w:left="708"/>
        <w:jc w:val="both"/>
        <w:rPr>
          <w:b/>
          <w:color w:val="000000"/>
          <w:sz w:val="24"/>
          <w:szCs w:val="24"/>
        </w:rPr>
      </w:pPr>
      <w:r w:rsidRPr="00C50538">
        <w:rPr>
          <w:b/>
          <w:color w:val="000000"/>
          <w:sz w:val="24"/>
          <w:szCs w:val="24"/>
        </w:rPr>
        <w:t>Dokumenty potwierdzające umocowanie do reprezentowania Wykonawcy:</w:t>
      </w:r>
    </w:p>
    <w:p w14:paraId="546BE34C" w14:textId="77777777" w:rsidR="000917CF" w:rsidRPr="00C50538" w:rsidRDefault="000917CF" w:rsidP="000917CF">
      <w:pPr>
        <w:autoSpaceDE w:val="0"/>
        <w:autoSpaceDN w:val="0"/>
        <w:adjustRightInd w:val="0"/>
        <w:ind w:left="786"/>
        <w:rPr>
          <w:color w:val="000000"/>
          <w:sz w:val="24"/>
          <w:szCs w:val="24"/>
        </w:rPr>
      </w:pPr>
    </w:p>
    <w:p w14:paraId="49FBC23C" w14:textId="77777777" w:rsidR="000917CF" w:rsidRPr="00C50538" w:rsidRDefault="001F0F8D" w:rsidP="000917CF">
      <w:pPr>
        <w:numPr>
          <w:ilvl w:val="0"/>
          <w:numId w:val="26"/>
        </w:numPr>
        <w:autoSpaceDE w:val="0"/>
        <w:autoSpaceDN w:val="0"/>
        <w:adjustRightInd w:val="0"/>
        <w:ind w:left="709" w:hanging="283"/>
        <w:jc w:val="both"/>
        <w:rPr>
          <w:color w:val="000000"/>
          <w:sz w:val="24"/>
          <w:szCs w:val="24"/>
        </w:rPr>
      </w:pPr>
      <w:r w:rsidRPr="00C50538">
        <w:rPr>
          <w:color w:val="000000"/>
          <w:sz w:val="24"/>
          <w:szCs w:val="24"/>
        </w:rPr>
        <w:t>Oryginał lub poświadczona notarialnie kopia dokumentu potwierdzającego uprawnienia osób podpisujących ofertę (pełnomocnictwo) lub inny dokument</w:t>
      </w:r>
      <w:r w:rsidR="000917CF" w:rsidRPr="00C50538">
        <w:rPr>
          <w:color w:val="000000"/>
          <w:sz w:val="24"/>
          <w:szCs w:val="24"/>
        </w:rPr>
        <w:t>, z którego wynika prawo do podpisania oferty oraz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Dz.U. z 2017 r. poz. 570), a Wykonawca wskazał to wraz ze złożeniem oferty.</w:t>
      </w:r>
    </w:p>
    <w:p w14:paraId="5A5759A7" w14:textId="77777777" w:rsidR="000917CF" w:rsidRPr="00C50538" w:rsidRDefault="000917CF" w:rsidP="000917CF">
      <w:pPr>
        <w:autoSpaceDE w:val="0"/>
        <w:autoSpaceDN w:val="0"/>
        <w:adjustRightInd w:val="0"/>
        <w:ind w:left="709"/>
        <w:jc w:val="both"/>
        <w:rPr>
          <w:color w:val="000000"/>
          <w:sz w:val="24"/>
          <w:szCs w:val="24"/>
        </w:rPr>
      </w:pPr>
    </w:p>
    <w:p w14:paraId="64173E0C" w14:textId="77777777" w:rsidR="000917CF" w:rsidRPr="00C50538" w:rsidRDefault="000917CF" w:rsidP="000917CF">
      <w:pPr>
        <w:autoSpaceDE w:val="0"/>
        <w:autoSpaceDN w:val="0"/>
        <w:adjustRightInd w:val="0"/>
        <w:ind w:left="709"/>
        <w:jc w:val="both"/>
        <w:rPr>
          <w:b/>
          <w:color w:val="000000"/>
          <w:sz w:val="24"/>
          <w:szCs w:val="24"/>
        </w:rPr>
      </w:pPr>
      <w:r w:rsidRPr="00C50538">
        <w:rPr>
          <w:b/>
          <w:color w:val="000000"/>
          <w:sz w:val="24"/>
          <w:szCs w:val="24"/>
        </w:rPr>
        <w:t>Zobowiązanie podmiotu na zasobach którego wykonawca polega</w:t>
      </w:r>
      <w:r w:rsidR="00414045" w:rsidRPr="00C50538">
        <w:rPr>
          <w:b/>
          <w:color w:val="000000"/>
          <w:sz w:val="24"/>
          <w:szCs w:val="24"/>
        </w:rPr>
        <w:t>:</w:t>
      </w:r>
    </w:p>
    <w:p w14:paraId="6AB43F27" w14:textId="77777777" w:rsidR="000917CF" w:rsidRPr="00C50538" w:rsidRDefault="000917CF" w:rsidP="000917CF">
      <w:pPr>
        <w:autoSpaceDE w:val="0"/>
        <w:autoSpaceDN w:val="0"/>
        <w:adjustRightInd w:val="0"/>
        <w:ind w:left="709"/>
        <w:jc w:val="both"/>
        <w:rPr>
          <w:color w:val="000000"/>
          <w:sz w:val="24"/>
          <w:szCs w:val="24"/>
        </w:rPr>
      </w:pPr>
    </w:p>
    <w:p w14:paraId="1FE7B17B" w14:textId="119737F5" w:rsidR="000917CF" w:rsidRPr="00C50538" w:rsidRDefault="000917CF" w:rsidP="000917CF">
      <w:pPr>
        <w:numPr>
          <w:ilvl w:val="0"/>
          <w:numId w:val="26"/>
        </w:numPr>
        <w:autoSpaceDE w:val="0"/>
        <w:autoSpaceDN w:val="0"/>
        <w:adjustRightInd w:val="0"/>
        <w:ind w:left="709" w:hanging="283"/>
        <w:jc w:val="both"/>
        <w:rPr>
          <w:color w:val="000000"/>
          <w:sz w:val="24"/>
          <w:szCs w:val="24"/>
        </w:rPr>
      </w:pPr>
      <w:r w:rsidRPr="00C50538">
        <w:rPr>
          <w:color w:val="000000"/>
          <w:sz w:val="24"/>
          <w:szCs w:val="24"/>
        </w:rPr>
        <w:t>W przypadku, gdy wykonawca polega na zasobach innego podmiotu, wraz z ofertą przedkłada zobowiązanie tego podmiotu do oddania Wykonawcy niezbędnej wiedzy i</w:t>
      </w:r>
      <w:r w:rsidR="0091148F" w:rsidRPr="00C50538">
        <w:rPr>
          <w:color w:val="000000"/>
          <w:sz w:val="24"/>
          <w:szCs w:val="24"/>
        </w:rPr>
        <w:t> </w:t>
      </w:r>
      <w:r w:rsidRPr="00C50538">
        <w:rPr>
          <w:color w:val="000000"/>
          <w:sz w:val="24"/>
          <w:szCs w:val="24"/>
        </w:rPr>
        <w:t>doświadczenia.</w:t>
      </w:r>
    </w:p>
    <w:p w14:paraId="16908E42" w14:textId="77777777" w:rsidR="00830C71" w:rsidRPr="00C50538" w:rsidRDefault="00830C71" w:rsidP="008C503A">
      <w:pPr>
        <w:autoSpaceDE w:val="0"/>
        <w:autoSpaceDN w:val="0"/>
        <w:adjustRightInd w:val="0"/>
        <w:ind w:left="709"/>
        <w:jc w:val="both"/>
        <w:rPr>
          <w:color w:val="000000"/>
          <w:sz w:val="24"/>
          <w:szCs w:val="24"/>
        </w:rPr>
      </w:pPr>
    </w:p>
    <w:p w14:paraId="42AE33E5" w14:textId="77777777" w:rsidR="00830C71" w:rsidRPr="00C50538" w:rsidRDefault="00830C71" w:rsidP="008C503A">
      <w:pPr>
        <w:autoSpaceDE w:val="0"/>
        <w:autoSpaceDN w:val="0"/>
        <w:adjustRightInd w:val="0"/>
        <w:ind w:left="709"/>
        <w:jc w:val="both"/>
        <w:rPr>
          <w:b/>
          <w:color w:val="000000"/>
          <w:sz w:val="24"/>
          <w:szCs w:val="24"/>
        </w:rPr>
      </w:pPr>
      <w:r w:rsidRPr="00C50538">
        <w:rPr>
          <w:b/>
          <w:color w:val="000000"/>
          <w:sz w:val="24"/>
          <w:szCs w:val="24"/>
        </w:rPr>
        <w:t>Dokumenty na potwierdzenie braku podstaw do wykluczenia z postępowania:</w:t>
      </w:r>
    </w:p>
    <w:p w14:paraId="3009C1B1" w14:textId="77777777" w:rsidR="00830C71" w:rsidRPr="00C50538" w:rsidRDefault="00830C71" w:rsidP="008C503A">
      <w:pPr>
        <w:autoSpaceDE w:val="0"/>
        <w:autoSpaceDN w:val="0"/>
        <w:adjustRightInd w:val="0"/>
        <w:ind w:left="709"/>
        <w:jc w:val="both"/>
        <w:rPr>
          <w:b/>
          <w:color w:val="000000"/>
          <w:sz w:val="24"/>
          <w:szCs w:val="24"/>
        </w:rPr>
      </w:pPr>
    </w:p>
    <w:p w14:paraId="0158738E" w14:textId="77777777" w:rsidR="00830C71" w:rsidRPr="00C50538" w:rsidRDefault="00830C71" w:rsidP="008C503A">
      <w:pPr>
        <w:numPr>
          <w:ilvl w:val="0"/>
          <w:numId w:val="26"/>
        </w:numPr>
        <w:autoSpaceDE w:val="0"/>
        <w:autoSpaceDN w:val="0"/>
        <w:adjustRightInd w:val="0"/>
        <w:ind w:left="709" w:hanging="283"/>
        <w:jc w:val="both"/>
        <w:rPr>
          <w:color w:val="000000"/>
          <w:sz w:val="24"/>
          <w:szCs w:val="24"/>
        </w:rPr>
      </w:pPr>
      <w:r w:rsidRPr="00C50538">
        <w:rPr>
          <w:color w:val="000000"/>
          <w:sz w:val="24"/>
          <w:szCs w:val="24"/>
        </w:rPr>
        <w:t xml:space="preserve">Aktualne na dzień składania ofert oświadczenie Wykonawcy stanowiące wstępne potwierdzenie, że Wykonawca nie podlega wykluczeniu z postępowania – </w:t>
      </w:r>
      <w:r w:rsidRPr="00C50538">
        <w:rPr>
          <w:b/>
          <w:color w:val="000000"/>
          <w:sz w:val="24"/>
          <w:szCs w:val="24"/>
        </w:rPr>
        <w:t>załącznik nr 3 do SIWZ.</w:t>
      </w:r>
    </w:p>
    <w:p w14:paraId="3955B04E" w14:textId="77777777" w:rsidR="00830C71" w:rsidRPr="00C50538" w:rsidRDefault="00830C71" w:rsidP="008C503A">
      <w:pPr>
        <w:autoSpaceDE w:val="0"/>
        <w:autoSpaceDN w:val="0"/>
        <w:adjustRightInd w:val="0"/>
        <w:ind w:left="709"/>
        <w:jc w:val="both"/>
        <w:rPr>
          <w:color w:val="000000"/>
          <w:sz w:val="24"/>
          <w:szCs w:val="24"/>
        </w:rPr>
      </w:pPr>
    </w:p>
    <w:p w14:paraId="27597023" w14:textId="77777777" w:rsidR="000917CF" w:rsidRPr="00C50538" w:rsidRDefault="000917CF" w:rsidP="000917CF">
      <w:pPr>
        <w:pStyle w:val="Tekstpodstawowy"/>
        <w:ind w:left="786"/>
        <w:jc w:val="both"/>
        <w:rPr>
          <w:color w:val="000000"/>
          <w:sz w:val="24"/>
          <w:szCs w:val="24"/>
        </w:rPr>
      </w:pPr>
    </w:p>
    <w:p w14:paraId="2D2FBED1" w14:textId="77777777" w:rsidR="000917CF" w:rsidRPr="00C50538" w:rsidRDefault="000917CF" w:rsidP="000917CF">
      <w:pPr>
        <w:pStyle w:val="Tekstpodstawowy"/>
        <w:numPr>
          <w:ilvl w:val="0"/>
          <w:numId w:val="19"/>
        </w:numPr>
        <w:jc w:val="both"/>
        <w:rPr>
          <w:b/>
          <w:color w:val="000000"/>
          <w:sz w:val="24"/>
          <w:szCs w:val="24"/>
        </w:rPr>
      </w:pPr>
      <w:r w:rsidRPr="00C50538">
        <w:rPr>
          <w:b/>
          <w:color w:val="000000"/>
          <w:sz w:val="24"/>
          <w:szCs w:val="24"/>
        </w:rPr>
        <w:t>Dokumenty składane przez Wykonawcę po otwarciu ofert, na wezwanie Zamawiającego w trybie art. 26 ust. 1 ustawy Pzp.</w:t>
      </w:r>
    </w:p>
    <w:p w14:paraId="1BB81213" w14:textId="77777777" w:rsidR="000917CF" w:rsidRPr="00C50538" w:rsidRDefault="000917CF" w:rsidP="000917CF">
      <w:pPr>
        <w:pStyle w:val="Tekstpodstawowy"/>
        <w:jc w:val="both"/>
        <w:rPr>
          <w:b/>
          <w:color w:val="000000"/>
          <w:sz w:val="24"/>
          <w:szCs w:val="24"/>
        </w:rPr>
      </w:pPr>
    </w:p>
    <w:p w14:paraId="7F9A1494" w14:textId="77777777" w:rsidR="000917CF" w:rsidRPr="00C50538" w:rsidRDefault="000917CF" w:rsidP="000917CF">
      <w:pPr>
        <w:pStyle w:val="Tekstpodstawowy"/>
        <w:ind w:left="720"/>
        <w:jc w:val="both"/>
        <w:rPr>
          <w:b/>
          <w:color w:val="000000"/>
          <w:sz w:val="24"/>
          <w:szCs w:val="24"/>
        </w:rPr>
      </w:pPr>
      <w:r w:rsidRPr="00C50538">
        <w:rPr>
          <w:b/>
          <w:color w:val="000000"/>
          <w:sz w:val="24"/>
          <w:szCs w:val="24"/>
        </w:rPr>
        <w:t>Dokumenty</w:t>
      </w:r>
      <w:r w:rsidRPr="00C50538">
        <w:rPr>
          <w:color w:val="000000"/>
          <w:sz w:val="24"/>
          <w:szCs w:val="24"/>
        </w:rPr>
        <w:t xml:space="preserve"> </w:t>
      </w:r>
      <w:r w:rsidRPr="00C50538">
        <w:rPr>
          <w:b/>
          <w:color w:val="000000"/>
          <w:sz w:val="24"/>
          <w:szCs w:val="24"/>
        </w:rPr>
        <w:t>na potwierdzenie spełnienia warunków udziału w postępowaniu:</w:t>
      </w:r>
    </w:p>
    <w:p w14:paraId="55145C03" w14:textId="77777777" w:rsidR="000917CF" w:rsidRPr="00C50538" w:rsidRDefault="000917CF" w:rsidP="000917CF">
      <w:pPr>
        <w:pStyle w:val="Tekstpodstawowy"/>
        <w:ind w:left="720"/>
        <w:jc w:val="both"/>
        <w:rPr>
          <w:b/>
          <w:color w:val="000000"/>
          <w:sz w:val="24"/>
          <w:szCs w:val="24"/>
        </w:rPr>
      </w:pPr>
    </w:p>
    <w:p w14:paraId="091ACED0" w14:textId="714A725D" w:rsidR="000917CF" w:rsidRPr="00C50538" w:rsidRDefault="000917CF" w:rsidP="000917CF">
      <w:pPr>
        <w:pStyle w:val="Tekstpodstawowy"/>
        <w:numPr>
          <w:ilvl w:val="0"/>
          <w:numId w:val="26"/>
        </w:numPr>
        <w:jc w:val="both"/>
        <w:rPr>
          <w:color w:val="000000"/>
          <w:sz w:val="24"/>
          <w:szCs w:val="24"/>
        </w:rPr>
      </w:pPr>
      <w:r w:rsidRPr="00C50538">
        <w:rPr>
          <w:color w:val="000000"/>
          <w:sz w:val="24"/>
          <w:szCs w:val="24"/>
        </w:rPr>
        <w:t xml:space="preserve">Wykaz </w:t>
      </w:r>
      <w:r w:rsidR="00414045" w:rsidRPr="00C50538">
        <w:rPr>
          <w:color w:val="000000"/>
          <w:sz w:val="24"/>
          <w:szCs w:val="24"/>
        </w:rPr>
        <w:t xml:space="preserve">zamówień </w:t>
      </w:r>
      <w:r w:rsidRPr="00C50538">
        <w:rPr>
          <w:color w:val="000000"/>
          <w:sz w:val="24"/>
          <w:szCs w:val="24"/>
        </w:rPr>
        <w:t xml:space="preserve">– </w:t>
      </w:r>
      <w:r w:rsidRPr="00C50538">
        <w:rPr>
          <w:b/>
          <w:color w:val="000000"/>
          <w:sz w:val="24"/>
          <w:szCs w:val="24"/>
        </w:rPr>
        <w:t xml:space="preserve">załącznik nr </w:t>
      </w:r>
      <w:r w:rsidR="00414045" w:rsidRPr="00C50538">
        <w:rPr>
          <w:b/>
          <w:color w:val="000000"/>
          <w:sz w:val="24"/>
          <w:szCs w:val="24"/>
        </w:rPr>
        <w:t>6</w:t>
      </w:r>
      <w:r w:rsidR="00414045" w:rsidRPr="00C50538">
        <w:rPr>
          <w:color w:val="000000"/>
          <w:sz w:val="24"/>
          <w:szCs w:val="24"/>
        </w:rPr>
        <w:t xml:space="preserve"> </w:t>
      </w:r>
      <w:r w:rsidR="009E513C" w:rsidRPr="00C50538">
        <w:rPr>
          <w:b/>
          <w:color w:val="000000"/>
          <w:sz w:val="24"/>
          <w:szCs w:val="24"/>
        </w:rPr>
        <w:t xml:space="preserve">do SIWZ </w:t>
      </w:r>
      <w:r w:rsidRPr="00C50538">
        <w:rPr>
          <w:color w:val="000000"/>
          <w:sz w:val="24"/>
          <w:szCs w:val="24"/>
        </w:rPr>
        <w:t xml:space="preserve">wraz z załączeniem dowodów określających czy te </w:t>
      </w:r>
      <w:r w:rsidR="00414045" w:rsidRPr="00C50538">
        <w:rPr>
          <w:color w:val="000000"/>
          <w:sz w:val="24"/>
          <w:szCs w:val="24"/>
        </w:rPr>
        <w:t xml:space="preserve">usługi </w:t>
      </w:r>
      <w:r w:rsidRPr="00C50538">
        <w:rPr>
          <w:color w:val="000000"/>
          <w:sz w:val="24"/>
          <w:szCs w:val="24"/>
        </w:rPr>
        <w:t>zostały wykonane lub są wykonywane należycie, przy czym dowodami, o których mowa, są referencje bądź inne dokumenty wystawione przez podmiot, na rzecz którego dostawy lub usługi były wykonywane, a w przypadku świadczeń okresowych lub ciągłych są wykonywane. W przypadku świadczeń okresowych lub ciągłych nadal wykonywanych referencje bądź inne dokumenty potwierdzające ich należyte wykonywanie powinny być wydane nie wcześniej niż 3</w:t>
      </w:r>
      <w:r w:rsidR="0091148F" w:rsidRPr="00C50538">
        <w:rPr>
          <w:color w:val="000000"/>
          <w:sz w:val="24"/>
          <w:szCs w:val="24"/>
        </w:rPr>
        <w:t> </w:t>
      </w:r>
      <w:r w:rsidRPr="00C50538">
        <w:rPr>
          <w:color w:val="000000"/>
          <w:sz w:val="24"/>
          <w:szCs w:val="24"/>
        </w:rPr>
        <w:t>miesiące przed upływem terminu składania ofert.</w:t>
      </w:r>
    </w:p>
    <w:p w14:paraId="647CAE5E" w14:textId="50125B1C" w:rsidR="009E513C" w:rsidRPr="00C50538" w:rsidRDefault="009E513C" w:rsidP="002A3DE2">
      <w:pPr>
        <w:pStyle w:val="Tekstpodstawowy"/>
        <w:numPr>
          <w:ilvl w:val="0"/>
          <w:numId w:val="26"/>
        </w:numPr>
        <w:jc w:val="both"/>
        <w:rPr>
          <w:color w:val="000000"/>
          <w:sz w:val="24"/>
          <w:szCs w:val="24"/>
        </w:rPr>
      </w:pPr>
      <w:r w:rsidRPr="00C50538">
        <w:rPr>
          <w:color w:val="000000"/>
          <w:sz w:val="24"/>
          <w:szCs w:val="24"/>
        </w:rPr>
        <w:t xml:space="preserve">Wykaz osób – </w:t>
      </w:r>
      <w:r w:rsidRPr="00C50538">
        <w:rPr>
          <w:b/>
          <w:color w:val="000000"/>
          <w:sz w:val="24"/>
          <w:szCs w:val="24"/>
        </w:rPr>
        <w:t>załącznik nr 7 do SIWZ</w:t>
      </w:r>
      <w:r w:rsidRPr="00C50538">
        <w:rPr>
          <w:color w:val="000000"/>
          <w:sz w:val="24"/>
          <w:szCs w:val="24"/>
        </w:rPr>
        <w:t xml:space="preserve"> </w:t>
      </w:r>
      <w:r w:rsidR="002A3DE2" w:rsidRPr="00C50538">
        <w:rPr>
          <w:color w:val="000000"/>
          <w:sz w:val="24"/>
          <w:szCs w:val="24"/>
        </w:rPr>
        <w:t>skierowanych przez Wykonawcę do realizacji zamówienia, wraz z informacjami na temat ich kwalifikacji zawodowych i</w:t>
      </w:r>
      <w:r w:rsidR="0091148F" w:rsidRPr="00C50538">
        <w:rPr>
          <w:color w:val="000000"/>
          <w:sz w:val="24"/>
          <w:szCs w:val="24"/>
        </w:rPr>
        <w:t> </w:t>
      </w:r>
      <w:r w:rsidR="002A3DE2" w:rsidRPr="00C50538">
        <w:rPr>
          <w:color w:val="000000"/>
          <w:sz w:val="24"/>
          <w:szCs w:val="24"/>
        </w:rPr>
        <w:t>doświadczenia wykształcenia, a także zakresu wykonywanych przez nie czynności oraz informacją o podstawie dysponowania tymi osobami.</w:t>
      </w:r>
    </w:p>
    <w:p w14:paraId="1E3A3DD1" w14:textId="77777777" w:rsidR="000917CF" w:rsidRPr="00C50538" w:rsidRDefault="000917CF" w:rsidP="000917CF">
      <w:pPr>
        <w:pStyle w:val="Tekstpodstawowy"/>
        <w:jc w:val="both"/>
        <w:rPr>
          <w:b/>
          <w:color w:val="000000"/>
          <w:sz w:val="24"/>
          <w:szCs w:val="24"/>
        </w:rPr>
      </w:pPr>
    </w:p>
    <w:p w14:paraId="3B624375" w14:textId="77777777" w:rsidR="000917CF" w:rsidRPr="00C50538" w:rsidRDefault="000917CF" w:rsidP="000917CF">
      <w:pPr>
        <w:pStyle w:val="Tekstpodstawowy"/>
        <w:jc w:val="both"/>
        <w:rPr>
          <w:b/>
          <w:sz w:val="24"/>
          <w:szCs w:val="24"/>
        </w:rPr>
      </w:pPr>
      <w:r w:rsidRPr="00C50538">
        <w:rPr>
          <w:b/>
          <w:color w:val="000000"/>
          <w:sz w:val="24"/>
          <w:szCs w:val="24"/>
        </w:rPr>
        <w:tab/>
      </w:r>
      <w:r w:rsidR="00414045" w:rsidRPr="00C50538">
        <w:rPr>
          <w:b/>
          <w:color w:val="000000"/>
          <w:sz w:val="24"/>
          <w:szCs w:val="24"/>
        </w:rPr>
        <w:t xml:space="preserve"> </w:t>
      </w:r>
      <w:r w:rsidRPr="00C50538">
        <w:rPr>
          <w:b/>
          <w:color w:val="000000"/>
          <w:sz w:val="24"/>
          <w:szCs w:val="24"/>
        </w:rPr>
        <w:t xml:space="preserve">Dokumenty na potwierdzenie </w:t>
      </w:r>
      <w:r w:rsidRPr="00C50538">
        <w:rPr>
          <w:b/>
          <w:sz w:val="24"/>
          <w:szCs w:val="24"/>
        </w:rPr>
        <w:t>braku podstaw do wykluczenia z post</w:t>
      </w:r>
      <w:r w:rsidRPr="00C50538">
        <w:rPr>
          <w:rFonts w:eastAsia="TimesNewRoman"/>
          <w:b/>
          <w:sz w:val="24"/>
          <w:szCs w:val="24"/>
        </w:rPr>
        <w:t>ę</w:t>
      </w:r>
      <w:r w:rsidRPr="00C50538">
        <w:rPr>
          <w:b/>
          <w:sz w:val="24"/>
          <w:szCs w:val="24"/>
        </w:rPr>
        <w:t>powania:</w:t>
      </w:r>
    </w:p>
    <w:p w14:paraId="43C2B2C0" w14:textId="77777777" w:rsidR="000917CF" w:rsidRPr="00C50538" w:rsidRDefault="000917CF" w:rsidP="000917CF">
      <w:pPr>
        <w:pStyle w:val="Tekstpodstawowy"/>
        <w:jc w:val="both"/>
        <w:rPr>
          <w:b/>
          <w:sz w:val="24"/>
          <w:szCs w:val="24"/>
        </w:rPr>
      </w:pPr>
    </w:p>
    <w:p w14:paraId="1F504206" w14:textId="77777777" w:rsidR="000917CF" w:rsidRPr="00C50538" w:rsidRDefault="000917CF" w:rsidP="0080037D">
      <w:pPr>
        <w:pStyle w:val="Tekstpodstawowy"/>
        <w:numPr>
          <w:ilvl w:val="0"/>
          <w:numId w:val="26"/>
        </w:numPr>
        <w:jc w:val="both"/>
        <w:rPr>
          <w:color w:val="000000"/>
          <w:sz w:val="24"/>
          <w:szCs w:val="24"/>
        </w:rPr>
      </w:pPr>
      <w:r w:rsidRPr="00C50538">
        <w:rPr>
          <w:color w:val="000000"/>
          <w:sz w:val="24"/>
          <w:szCs w:val="24"/>
        </w:rPr>
        <w:t xml:space="preserve">Zaświadczenie właściwego naczelnika urzędu skarbowego potwierdzającego, </w:t>
      </w:r>
      <w:r w:rsidRPr="00C50538">
        <w:rPr>
          <w:color w:val="000000"/>
          <w:sz w:val="24"/>
          <w:szCs w:val="24"/>
        </w:rPr>
        <w:br/>
        <w:t xml:space="preserve">że Wykonawca nie zalega z opłacaniem podatków, wystawionego nie wcześniej niż </w:t>
      </w:r>
      <w:r w:rsidRPr="00C50538">
        <w:rPr>
          <w:color w:val="000000"/>
          <w:sz w:val="24"/>
          <w:szCs w:val="24"/>
        </w:rPr>
        <w:b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(art. 24 ust. 5 pkt 8 ustawy Pzp).</w:t>
      </w:r>
    </w:p>
    <w:p w14:paraId="6501A496" w14:textId="4B95F19F" w:rsidR="000917CF" w:rsidRPr="00C50538" w:rsidRDefault="000917CF" w:rsidP="000917CF">
      <w:pPr>
        <w:pStyle w:val="Tekstpodstawowy"/>
        <w:numPr>
          <w:ilvl w:val="0"/>
          <w:numId w:val="26"/>
        </w:numPr>
        <w:jc w:val="both"/>
        <w:rPr>
          <w:color w:val="000000"/>
          <w:sz w:val="24"/>
          <w:szCs w:val="24"/>
        </w:rPr>
      </w:pPr>
      <w:r w:rsidRPr="00C50538">
        <w:rPr>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w:t>
      </w:r>
      <w:r w:rsidR="0091148F" w:rsidRPr="00C50538">
        <w:rPr>
          <w:color w:val="000000"/>
          <w:sz w:val="24"/>
          <w:szCs w:val="24"/>
        </w:rPr>
        <w:t> </w:t>
      </w:r>
      <w:r w:rsidRPr="00C50538">
        <w:rPr>
          <w:color w:val="000000"/>
          <w:sz w:val="24"/>
          <w:szCs w:val="24"/>
        </w:rPr>
        <w:t xml:space="preserve">ewentualnymi odsetkami lub grzywnami, w szczególności uzyskał przewidziane prawem zwolnienie, odroczenie lub rozłożenie na raty zaległych płatności lub </w:t>
      </w:r>
      <w:r w:rsidRPr="00C50538">
        <w:rPr>
          <w:color w:val="000000"/>
          <w:sz w:val="24"/>
          <w:szCs w:val="24"/>
        </w:rPr>
        <w:lastRenderedPageBreak/>
        <w:t>wstrzymanie w całości wykonania decyzji właściwego organu (art. 24 ust. 5 pkt 8</w:t>
      </w:r>
      <w:r w:rsidR="0091148F" w:rsidRPr="00C50538">
        <w:rPr>
          <w:color w:val="000000"/>
          <w:sz w:val="24"/>
          <w:szCs w:val="24"/>
        </w:rPr>
        <w:t> </w:t>
      </w:r>
      <w:r w:rsidRPr="00C50538">
        <w:rPr>
          <w:color w:val="000000"/>
          <w:sz w:val="24"/>
          <w:szCs w:val="24"/>
        </w:rPr>
        <w:t>ustawy Pzp).</w:t>
      </w:r>
    </w:p>
    <w:p w14:paraId="0B14087B" w14:textId="77777777" w:rsidR="000917CF" w:rsidRPr="00C50538" w:rsidRDefault="000917CF" w:rsidP="000917CF">
      <w:pPr>
        <w:pStyle w:val="Tekstpodstawowy"/>
        <w:numPr>
          <w:ilvl w:val="0"/>
          <w:numId w:val="26"/>
        </w:numPr>
        <w:jc w:val="both"/>
        <w:rPr>
          <w:color w:val="000000"/>
          <w:sz w:val="24"/>
          <w:szCs w:val="24"/>
        </w:rPr>
      </w:pPr>
      <w:r w:rsidRPr="00C50538">
        <w:rPr>
          <w:color w:val="000000"/>
          <w:sz w:val="24"/>
          <w:szCs w:val="24"/>
        </w:rPr>
        <w:t xml:space="preserve">Odpis z właściwego rejestru lub z centralnej ewidencji i informacji o działalności gospodarczej, jeżeli odrębne przepisy wymagają wpisu do rejestru lub ewidencji, </w:t>
      </w:r>
      <w:r w:rsidRPr="00C50538">
        <w:rPr>
          <w:color w:val="000000"/>
          <w:sz w:val="24"/>
          <w:szCs w:val="24"/>
        </w:rPr>
        <w:br/>
        <w:t xml:space="preserve">w celu potwierdzenia braku podstaw wykluczenia na podstawie </w:t>
      </w:r>
      <w:r w:rsidRPr="00C50538">
        <w:rPr>
          <w:color w:val="1B1B1B"/>
          <w:sz w:val="24"/>
          <w:szCs w:val="24"/>
        </w:rPr>
        <w:t>art. 24 ust. 5 pkt 1</w:t>
      </w:r>
      <w:r w:rsidRPr="00C50538">
        <w:rPr>
          <w:color w:val="000000"/>
          <w:sz w:val="24"/>
          <w:szCs w:val="24"/>
        </w:rPr>
        <w:t xml:space="preserve"> ustawy Pzp.</w:t>
      </w:r>
    </w:p>
    <w:p w14:paraId="1A95FF13" w14:textId="77777777" w:rsidR="000917CF" w:rsidRPr="00C50538" w:rsidRDefault="000917CF" w:rsidP="000917CF">
      <w:pPr>
        <w:pStyle w:val="Tekstpodstawowy"/>
        <w:numPr>
          <w:ilvl w:val="0"/>
          <w:numId w:val="26"/>
        </w:numPr>
        <w:jc w:val="both"/>
        <w:rPr>
          <w:color w:val="000000"/>
          <w:sz w:val="24"/>
          <w:szCs w:val="24"/>
        </w:rPr>
      </w:pPr>
      <w:r w:rsidRPr="00C50538">
        <w:rPr>
          <w:sz w:val="24"/>
          <w:szCs w:val="24"/>
        </w:rPr>
        <w:t>Informacja z Krajowego Rejestru Karnego w zakresie określonym w art. 24 ust. 1 pkt 13, 14 i 21 ustawy Pzp wystawiona nie wcześniej niż 6 miesięcy przed upływem terminu składania ofert.</w:t>
      </w:r>
    </w:p>
    <w:p w14:paraId="07672BB6" w14:textId="77777777" w:rsidR="000917CF" w:rsidRPr="00C50538" w:rsidRDefault="000917CF" w:rsidP="000917CF">
      <w:pPr>
        <w:pStyle w:val="P11"/>
        <w:numPr>
          <w:ilvl w:val="0"/>
          <w:numId w:val="26"/>
        </w:numPr>
        <w:spacing w:before="0"/>
        <w:rPr>
          <w:rFonts w:ascii="Times New Roman" w:hAnsi="Times New Roman"/>
          <w:sz w:val="24"/>
          <w:szCs w:val="24"/>
        </w:rPr>
      </w:pPr>
      <w:bookmarkStart w:id="2" w:name="_Hlk9471588"/>
      <w:r w:rsidRPr="00C50538">
        <w:rPr>
          <w:rFonts w:ascii="Times New Roman" w:hAnsi="Times New Roman"/>
          <w:sz w:val="24"/>
          <w:szCs w:val="24"/>
        </w:rPr>
        <w:t xml:space="preserve">Oświadczenie Wykonawcy o braku wydania wobec niego prawomocnego wyroku sądu lub ostatecznej decyzji administracyjnej o zaleganiu z uiszczaniem podatków, opłat lub składek na ubezpieczenia społeczne lub zdrowotne </w:t>
      </w:r>
      <w:bookmarkEnd w:id="2"/>
      <w:r w:rsidRPr="00C50538">
        <w:rPr>
          <w:rFonts w:ascii="Times New Roman" w:hAnsi="Times New Roman"/>
          <w:sz w:val="24"/>
          <w:szCs w:val="24"/>
        </w:rPr>
        <w:t xml:space="preserve">albo - w przypadku wydania takiego wyroku lub decyzji - dokumenty potwierdzające dokonanie płatności tych należności wraz z ewentualnymi odsetkami lub grzywnami lub zawarcie wiążącego porozumienia w sprawie spłat tych należności – </w:t>
      </w:r>
      <w:r w:rsidRPr="00C50538">
        <w:rPr>
          <w:rFonts w:ascii="Times New Roman" w:hAnsi="Times New Roman"/>
          <w:b/>
          <w:sz w:val="24"/>
          <w:szCs w:val="24"/>
        </w:rPr>
        <w:t xml:space="preserve">załącznik nr </w:t>
      </w:r>
      <w:r w:rsidR="00AD37CF" w:rsidRPr="00C50538">
        <w:rPr>
          <w:rFonts w:ascii="Times New Roman" w:hAnsi="Times New Roman"/>
          <w:b/>
          <w:sz w:val="24"/>
          <w:szCs w:val="24"/>
        </w:rPr>
        <w:t>8</w:t>
      </w:r>
      <w:r w:rsidRPr="00C50538">
        <w:rPr>
          <w:rFonts w:ascii="Times New Roman" w:hAnsi="Times New Roman"/>
          <w:b/>
          <w:sz w:val="24"/>
          <w:szCs w:val="24"/>
        </w:rPr>
        <w:t xml:space="preserve"> do SIWZ</w:t>
      </w:r>
      <w:r w:rsidRPr="00C50538">
        <w:rPr>
          <w:rFonts w:ascii="Times New Roman" w:hAnsi="Times New Roman"/>
          <w:sz w:val="24"/>
          <w:szCs w:val="24"/>
        </w:rPr>
        <w:t>.</w:t>
      </w:r>
    </w:p>
    <w:p w14:paraId="1C049440" w14:textId="77777777" w:rsidR="000917CF" w:rsidRPr="00C50538" w:rsidRDefault="000917CF" w:rsidP="000917CF">
      <w:pPr>
        <w:pStyle w:val="P11"/>
        <w:numPr>
          <w:ilvl w:val="0"/>
          <w:numId w:val="26"/>
        </w:numPr>
        <w:spacing w:before="0"/>
        <w:rPr>
          <w:rFonts w:ascii="Times New Roman" w:hAnsi="Times New Roman"/>
          <w:sz w:val="24"/>
          <w:szCs w:val="24"/>
        </w:rPr>
      </w:pPr>
      <w:bookmarkStart w:id="3" w:name="_Hlk9471643"/>
      <w:r w:rsidRPr="00C50538">
        <w:rPr>
          <w:rFonts w:ascii="Times New Roman" w:hAnsi="Times New Roman"/>
          <w:sz w:val="24"/>
          <w:szCs w:val="24"/>
        </w:rPr>
        <w:t xml:space="preserve">Oświadczenie Wykonawcy o braku orzeczenia wobec niego tytułem środka zapobiegawczego zakazu ubiegania się o zamówienia publiczne </w:t>
      </w:r>
      <w:bookmarkEnd w:id="3"/>
      <w:r w:rsidRPr="00C50538">
        <w:rPr>
          <w:rFonts w:ascii="Times New Roman" w:hAnsi="Times New Roman"/>
          <w:sz w:val="24"/>
          <w:szCs w:val="24"/>
        </w:rPr>
        <w:t xml:space="preserve">– </w:t>
      </w:r>
      <w:r w:rsidRPr="00C50538">
        <w:rPr>
          <w:rFonts w:ascii="Times New Roman" w:hAnsi="Times New Roman"/>
          <w:b/>
          <w:sz w:val="24"/>
          <w:szCs w:val="24"/>
        </w:rPr>
        <w:t xml:space="preserve">załącznik nr </w:t>
      </w:r>
      <w:r w:rsidR="00AD37CF" w:rsidRPr="00C50538">
        <w:rPr>
          <w:rFonts w:ascii="Times New Roman" w:hAnsi="Times New Roman"/>
          <w:b/>
          <w:sz w:val="24"/>
          <w:szCs w:val="24"/>
        </w:rPr>
        <w:t>9</w:t>
      </w:r>
      <w:r w:rsidRPr="00C50538">
        <w:rPr>
          <w:rFonts w:ascii="Times New Roman" w:hAnsi="Times New Roman"/>
          <w:b/>
          <w:sz w:val="24"/>
          <w:szCs w:val="24"/>
        </w:rPr>
        <w:t xml:space="preserve"> </w:t>
      </w:r>
      <w:r w:rsidRPr="00C50538">
        <w:rPr>
          <w:rFonts w:ascii="Times New Roman" w:hAnsi="Times New Roman"/>
          <w:b/>
          <w:sz w:val="24"/>
          <w:szCs w:val="24"/>
        </w:rPr>
        <w:br/>
        <w:t>do SIWZ</w:t>
      </w:r>
      <w:r w:rsidRPr="00C50538">
        <w:rPr>
          <w:rFonts w:ascii="Times New Roman" w:hAnsi="Times New Roman"/>
          <w:sz w:val="24"/>
          <w:szCs w:val="24"/>
        </w:rPr>
        <w:t>.</w:t>
      </w:r>
    </w:p>
    <w:p w14:paraId="76B81863" w14:textId="77777777" w:rsidR="000917CF" w:rsidRPr="00C50538" w:rsidRDefault="000917CF" w:rsidP="000917CF">
      <w:pPr>
        <w:pStyle w:val="P11"/>
        <w:numPr>
          <w:ilvl w:val="0"/>
          <w:numId w:val="26"/>
        </w:numPr>
        <w:spacing w:before="0"/>
        <w:rPr>
          <w:rFonts w:ascii="Times New Roman" w:hAnsi="Times New Roman"/>
          <w:sz w:val="24"/>
          <w:szCs w:val="24"/>
        </w:rPr>
      </w:pPr>
      <w:bookmarkStart w:id="4" w:name="_Hlk9471842"/>
      <w:r w:rsidRPr="00C50538">
        <w:rPr>
          <w:rFonts w:ascii="Times New Roman" w:hAnsi="Times New Roman"/>
          <w:sz w:val="24"/>
          <w:szCs w:val="24"/>
        </w:rPr>
        <w:t>Oświadczenie Wykonawcy o niezaleganiu z opłacaniem podatków i opłat lokalnych</w:t>
      </w:r>
      <w:bookmarkEnd w:id="4"/>
      <w:r w:rsidRPr="00C50538">
        <w:rPr>
          <w:rFonts w:ascii="Times New Roman" w:hAnsi="Times New Roman"/>
          <w:sz w:val="24"/>
          <w:szCs w:val="24"/>
        </w:rPr>
        <w:t xml:space="preserve">, </w:t>
      </w:r>
      <w:r w:rsidRPr="00C50538">
        <w:rPr>
          <w:rFonts w:ascii="Times New Roman" w:hAnsi="Times New Roman"/>
          <w:sz w:val="24"/>
          <w:szCs w:val="24"/>
        </w:rPr>
        <w:br/>
        <w:t xml:space="preserve">o których mowa w ustawie z dnia 12 stycznia 1991 r. o podatkach i opłatach lokalnych (Dz. U. z 2017 2018 r., poz. 1785 1445 z późn. zm.) – </w:t>
      </w:r>
      <w:r w:rsidRPr="00C50538">
        <w:rPr>
          <w:rFonts w:ascii="Times New Roman" w:hAnsi="Times New Roman"/>
          <w:b/>
          <w:sz w:val="24"/>
          <w:szCs w:val="24"/>
        </w:rPr>
        <w:t xml:space="preserve">załącznik nr </w:t>
      </w:r>
      <w:r w:rsidR="00AD37CF" w:rsidRPr="00C50538">
        <w:rPr>
          <w:rFonts w:ascii="Times New Roman" w:hAnsi="Times New Roman"/>
          <w:b/>
          <w:sz w:val="24"/>
          <w:szCs w:val="24"/>
        </w:rPr>
        <w:t>10</w:t>
      </w:r>
      <w:r w:rsidRPr="00C50538">
        <w:rPr>
          <w:rFonts w:ascii="Times New Roman" w:hAnsi="Times New Roman"/>
          <w:b/>
          <w:sz w:val="24"/>
          <w:szCs w:val="24"/>
        </w:rPr>
        <w:t xml:space="preserve"> do SIWZ</w:t>
      </w:r>
      <w:r w:rsidRPr="00C50538">
        <w:rPr>
          <w:rFonts w:ascii="Times New Roman" w:hAnsi="Times New Roman"/>
          <w:sz w:val="24"/>
          <w:szCs w:val="24"/>
        </w:rPr>
        <w:t>.</w:t>
      </w:r>
    </w:p>
    <w:p w14:paraId="0F8C9690" w14:textId="77777777" w:rsidR="000917CF" w:rsidRPr="00C50538" w:rsidRDefault="000917CF" w:rsidP="000917CF">
      <w:pPr>
        <w:pStyle w:val="P11"/>
        <w:ind w:left="786"/>
        <w:rPr>
          <w:rFonts w:ascii="Times New Roman" w:hAnsi="Times New Roman"/>
          <w:sz w:val="24"/>
          <w:szCs w:val="24"/>
        </w:rPr>
      </w:pPr>
      <w:r w:rsidRPr="00C50538">
        <w:rPr>
          <w:rFonts w:ascii="Times New Roman" w:hAnsi="Times New Roman"/>
          <w:sz w:val="24"/>
          <w:szCs w:val="24"/>
        </w:rPr>
        <w:t>UWAGA:</w:t>
      </w:r>
    </w:p>
    <w:p w14:paraId="1F78CAE3" w14:textId="52632C83" w:rsidR="000917CF" w:rsidRPr="00C50538" w:rsidRDefault="000917CF" w:rsidP="000917CF">
      <w:pPr>
        <w:pStyle w:val="P11"/>
        <w:ind w:left="786"/>
        <w:rPr>
          <w:rFonts w:ascii="Times New Roman" w:hAnsi="Times New Roman"/>
          <w:sz w:val="24"/>
          <w:szCs w:val="24"/>
        </w:rPr>
      </w:pPr>
      <w:r w:rsidRPr="00C50538">
        <w:rPr>
          <w:rFonts w:ascii="Times New Roman" w:hAnsi="Times New Roman"/>
          <w:sz w:val="24"/>
          <w:szCs w:val="24"/>
        </w:rPr>
        <w:t>– w przypadku Wykonawców wspólnie ubiegających się (w ramach konsorcjum) o</w:t>
      </w:r>
      <w:r w:rsidR="0091148F" w:rsidRPr="00C50538">
        <w:rPr>
          <w:rFonts w:ascii="Times New Roman" w:hAnsi="Times New Roman"/>
          <w:sz w:val="24"/>
          <w:szCs w:val="24"/>
        </w:rPr>
        <w:t> </w:t>
      </w:r>
      <w:r w:rsidRPr="00C50538">
        <w:rPr>
          <w:rFonts w:ascii="Times New Roman" w:hAnsi="Times New Roman"/>
          <w:sz w:val="24"/>
          <w:szCs w:val="24"/>
        </w:rPr>
        <w:t>udzielenie zamówienia dokumenty w celu wykazania braku podstaw do wykluczenia winien złożyć każdy z Wykonawców;</w:t>
      </w:r>
    </w:p>
    <w:p w14:paraId="780C1F42" w14:textId="41AF8FEE" w:rsidR="000917CF" w:rsidRPr="00C50538" w:rsidRDefault="000917CF" w:rsidP="000917CF">
      <w:pPr>
        <w:pStyle w:val="P11"/>
        <w:ind w:left="786"/>
        <w:rPr>
          <w:rFonts w:ascii="Times New Roman" w:hAnsi="Times New Roman"/>
          <w:sz w:val="24"/>
          <w:szCs w:val="24"/>
        </w:rPr>
      </w:pPr>
      <w:r w:rsidRPr="00C50538">
        <w:rPr>
          <w:rFonts w:ascii="Times New Roman" w:hAnsi="Times New Roman"/>
          <w:sz w:val="24"/>
          <w:szCs w:val="24"/>
        </w:rPr>
        <w:t>– w przypadku, gdy Wykonawca powołuje się na zasoby innych podmiotów – także te</w:t>
      </w:r>
      <w:r w:rsidR="0091148F" w:rsidRPr="00C50538">
        <w:rPr>
          <w:rFonts w:ascii="Times New Roman" w:hAnsi="Times New Roman"/>
          <w:sz w:val="24"/>
          <w:szCs w:val="24"/>
        </w:rPr>
        <w:t> </w:t>
      </w:r>
      <w:r w:rsidRPr="00C50538">
        <w:rPr>
          <w:rFonts w:ascii="Times New Roman" w:hAnsi="Times New Roman"/>
          <w:sz w:val="24"/>
          <w:szCs w:val="24"/>
        </w:rPr>
        <w:t xml:space="preserve">podmioty winny złożyć ww. dokumenty i oświadczenia. </w:t>
      </w:r>
    </w:p>
    <w:p w14:paraId="04181B0B" w14:textId="77777777" w:rsidR="000917CF" w:rsidRPr="00C50538" w:rsidRDefault="000917CF" w:rsidP="000917CF">
      <w:pPr>
        <w:pStyle w:val="P11"/>
        <w:numPr>
          <w:ilvl w:val="0"/>
          <w:numId w:val="0"/>
        </w:numPr>
        <w:spacing w:before="0"/>
        <w:ind w:left="720"/>
        <w:rPr>
          <w:rFonts w:ascii="Times New Roman" w:hAnsi="Times New Roman"/>
          <w:sz w:val="24"/>
          <w:szCs w:val="24"/>
        </w:rPr>
      </w:pPr>
    </w:p>
    <w:p w14:paraId="2BD23669" w14:textId="77777777" w:rsidR="000917CF" w:rsidRPr="00C50538" w:rsidRDefault="000917CF" w:rsidP="000917CF">
      <w:pPr>
        <w:pStyle w:val="P11"/>
        <w:numPr>
          <w:ilvl w:val="0"/>
          <w:numId w:val="0"/>
        </w:numPr>
        <w:spacing w:before="0"/>
        <w:ind w:left="720"/>
        <w:rPr>
          <w:rFonts w:ascii="Times New Roman" w:hAnsi="Times New Roman"/>
          <w:b/>
          <w:color w:val="000000"/>
          <w:sz w:val="24"/>
          <w:szCs w:val="24"/>
        </w:rPr>
      </w:pPr>
      <w:r w:rsidRPr="00C50538">
        <w:rPr>
          <w:rFonts w:ascii="Times New Roman" w:hAnsi="Times New Roman"/>
          <w:b/>
          <w:color w:val="000000"/>
          <w:sz w:val="24"/>
          <w:szCs w:val="24"/>
        </w:rPr>
        <w:t>Dokumenty potwierdzające, że oferowane dostawy</w:t>
      </w:r>
      <w:r w:rsidR="00B97686" w:rsidRPr="00C50538">
        <w:rPr>
          <w:rFonts w:ascii="Times New Roman" w:hAnsi="Times New Roman"/>
          <w:b/>
          <w:color w:val="000000"/>
          <w:sz w:val="24"/>
          <w:szCs w:val="24"/>
        </w:rPr>
        <w:t xml:space="preserve">, usługi </w:t>
      </w:r>
      <w:r w:rsidRPr="00C50538">
        <w:rPr>
          <w:rFonts w:ascii="Times New Roman" w:hAnsi="Times New Roman"/>
          <w:b/>
          <w:color w:val="000000"/>
          <w:sz w:val="24"/>
          <w:szCs w:val="24"/>
        </w:rPr>
        <w:t>spełniają wymagania określone przez Zamawiającego (art. 25 ust. 1 pkt 2 ustawy Pzp):</w:t>
      </w:r>
    </w:p>
    <w:p w14:paraId="3A7E2393" w14:textId="77777777" w:rsidR="000917CF" w:rsidRPr="00C50538" w:rsidRDefault="000917CF" w:rsidP="000917CF">
      <w:pPr>
        <w:pStyle w:val="P11"/>
        <w:numPr>
          <w:ilvl w:val="0"/>
          <w:numId w:val="0"/>
        </w:numPr>
        <w:spacing w:before="0"/>
        <w:ind w:left="720"/>
        <w:rPr>
          <w:rFonts w:ascii="Times New Roman" w:hAnsi="Times New Roman"/>
          <w:sz w:val="24"/>
          <w:szCs w:val="24"/>
        </w:rPr>
      </w:pPr>
    </w:p>
    <w:p w14:paraId="1427988B" w14:textId="77777777" w:rsidR="000917CF" w:rsidRPr="00C50538" w:rsidRDefault="002B6CAA" w:rsidP="000917CF">
      <w:pPr>
        <w:pStyle w:val="P11"/>
        <w:numPr>
          <w:ilvl w:val="0"/>
          <w:numId w:val="26"/>
        </w:numPr>
        <w:spacing w:before="0"/>
        <w:rPr>
          <w:rFonts w:ascii="Times New Roman" w:hAnsi="Times New Roman"/>
          <w:b/>
          <w:sz w:val="24"/>
          <w:szCs w:val="24"/>
        </w:rPr>
      </w:pPr>
      <w:r w:rsidRPr="00C50538">
        <w:rPr>
          <w:rFonts w:ascii="Times New Roman" w:hAnsi="Times New Roman"/>
          <w:b/>
          <w:color w:val="000000"/>
          <w:sz w:val="24"/>
          <w:szCs w:val="24"/>
        </w:rPr>
        <w:t>Dokument potwierdzający</w:t>
      </w:r>
      <w:r w:rsidRPr="00C50538">
        <w:rPr>
          <w:rFonts w:ascii="Times New Roman" w:hAnsi="Times New Roman"/>
          <w:color w:val="000000"/>
          <w:sz w:val="24"/>
          <w:szCs w:val="24"/>
        </w:rPr>
        <w:t xml:space="preserve">, że Wykonawca </w:t>
      </w:r>
      <w:r w:rsidRPr="00C50538">
        <w:rPr>
          <w:rFonts w:ascii="Times New Roman" w:hAnsi="Times New Roman"/>
          <w:b/>
          <w:color w:val="000000"/>
          <w:sz w:val="24"/>
          <w:szCs w:val="24"/>
        </w:rPr>
        <w:t>przynależy do IATA</w:t>
      </w:r>
      <w:r w:rsidRPr="00C50538">
        <w:rPr>
          <w:rFonts w:ascii="Times New Roman" w:hAnsi="Times New Roman"/>
          <w:color w:val="000000"/>
          <w:sz w:val="24"/>
          <w:szCs w:val="24"/>
        </w:rPr>
        <w:t xml:space="preserve"> lub posiada </w:t>
      </w:r>
      <w:r w:rsidRPr="00C50538">
        <w:rPr>
          <w:rFonts w:ascii="Times New Roman" w:hAnsi="Times New Roman"/>
          <w:b/>
          <w:color w:val="000000"/>
          <w:sz w:val="24"/>
          <w:szCs w:val="24"/>
        </w:rPr>
        <w:t>autoryzację IATA</w:t>
      </w:r>
      <w:r w:rsidR="000917CF" w:rsidRPr="00C50538">
        <w:rPr>
          <w:rFonts w:ascii="Times New Roman" w:hAnsi="Times New Roman"/>
          <w:sz w:val="24"/>
          <w:szCs w:val="24"/>
        </w:rPr>
        <w:t>.</w:t>
      </w:r>
    </w:p>
    <w:p w14:paraId="4E13D3AD" w14:textId="77777777" w:rsidR="000917CF" w:rsidRPr="00C50538" w:rsidRDefault="000917CF" w:rsidP="000917CF">
      <w:pPr>
        <w:pStyle w:val="Tekstpodstawowy"/>
        <w:jc w:val="both"/>
        <w:rPr>
          <w:b/>
          <w:color w:val="000000"/>
          <w:sz w:val="24"/>
          <w:szCs w:val="24"/>
        </w:rPr>
      </w:pPr>
    </w:p>
    <w:p w14:paraId="69AC831D" w14:textId="77777777" w:rsidR="000917CF" w:rsidRPr="00C50538" w:rsidRDefault="000917CF" w:rsidP="000917CF">
      <w:pPr>
        <w:pStyle w:val="Tekstpodstawowy"/>
        <w:numPr>
          <w:ilvl w:val="0"/>
          <w:numId w:val="19"/>
        </w:numPr>
        <w:jc w:val="both"/>
        <w:rPr>
          <w:b/>
          <w:color w:val="000000"/>
          <w:sz w:val="24"/>
          <w:szCs w:val="24"/>
        </w:rPr>
      </w:pPr>
      <w:r w:rsidRPr="00C50538">
        <w:rPr>
          <w:b/>
          <w:sz w:val="24"/>
          <w:szCs w:val="24"/>
        </w:rPr>
        <w:t>Informacja dotycząca grupy kapitałowej, o której jest mowa w art. 24 ust. 1 pkt 23 ustawy Pzp</w:t>
      </w:r>
      <w:r w:rsidRPr="00C50538">
        <w:rPr>
          <w:b/>
          <w:color w:val="000000"/>
          <w:sz w:val="24"/>
          <w:szCs w:val="24"/>
        </w:rPr>
        <w:t>.</w:t>
      </w:r>
    </w:p>
    <w:p w14:paraId="1A2EE5A0" w14:textId="77777777" w:rsidR="000917CF" w:rsidRPr="00C50538" w:rsidRDefault="000917CF" w:rsidP="000917CF">
      <w:pPr>
        <w:pStyle w:val="Tekstpodstawowy"/>
        <w:jc w:val="both"/>
        <w:rPr>
          <w:b/>
          <w:color w:val="000000"/>
          <w:sz w:val="24"/>
          <w:szCs w:val="24"/>
        </w:rPr>
      </w:pPr>
    </w:p>
    <w:p w14:paraId="142BE8CB" w14:textId="77777777" w:rsidR="000917CF" w:rsidRPr="00C50538" w:rsidRDefault="000917CF" w:rsidP="000917CF">
      <w:pPr>
        <w:pStyle w:val="Tekstpodstawowy21"/>
        <w:numPr>
          <w:ilvl w:val="0"/>
          <w:numId w:val="26"/>
        </w:numPr>
        <w:jc w:val="both"/>
        <w:rPr>
          <w:b/>
          <w:szCs w:val="24"/>
        </w:rPr>
      </w:pPr>
      <w:r w:rsidRPr="00C50538">
        <w:rPr>
          <w:color w:val="000000"/>
          <w:szCs w:val="24"/>
        </w:rPr>
        <w:t xml:space="preserve">Wykonawca, w terminie 3 dni od dnia przekazania informacji, o której mowa </w:t>
      </w:r>
      <w:r w:rsidRPr="00C50538">
        <w:rPr>
          <w:color w:val="000000"/>
          <w:szCs w:val="24"/>
        </w:rPr>
        <w:br/>
        <w:t>w art. 86 ust. 5 ustawy Pzp, zobowiązany jest przekazać Zamawiającemu oświadczenie o przynależności lub braku przynależności do tej samej grupy kapitałowej, o której mowa w art. 24 ust. 1 pkt 23 ustawy Pzp (</w:t>
      </w:r>
      <w:r w:rsidR="00CB79FB" w:rsidRPr="00C50538">
        <w:rPr>
          <w:b/>
          <w:color w:val="000000"/>
          <w:szCs w:val="24"/>
        </w:rPr>
        <w:t xml:space="preserve">załącznik nr </w:t>
      </w:r>
      <w:r w:rsidR="00702FE3" w:rsidRPr="00C50538">
        <w:rPr>
          <w:b/>
          <w:color w:val="000000"/>
          <w:szCs w:val="24"/>
        </w:rPr>
        <w:t>11</w:t>
      </w:r>
      <w:r w:rsidR="00CB79FB" w:rsidRPr="00C50538">
        <w:rPr>
          <w:b/>
          <w:color w:val="000000"/>
          <w:szCs w:val="24"/>
        </w:rPr>
        <w:t xml:space="preserve"> do SIWZ</w:t>
      </w:r>
      <w:r w:rsidRPr="00C50538">
        <w:rPr>
          <w:color w:val="000000"/>
          <w:szCs w:val="24"/>
        </w:rPr>
        <w:t xml:space="preserve"> wraz </w:t>
      </w:r>
      <w:r w:rsidRPr="00C50538">
        <w:rPr>
          <w:color w:val="000000"/>
          <w:szCs w:val="24"/>
        </w:rPr>
        <w:br/>
        <w:t xml:space="preserve">z informacją, o której jest mowa w art. 86 ust. 5 ustawy Pzp). Wraz ze złożeniem oświadczenia, Wykonawca może przedstawić dowody, że powiązania z innym </w:t>
      </w:r>
      <w:r w:rsidRPr="00C50538">
        <w:rPr>
          <w:color w:val="000000"/>
          <w:szCs w:val="24"/>
        </w:rPr>
        <w:lastRenderedPageBreak/>
        <w:t xml:space="preserve">Wykonawcą nie prowadzą do zakłócenia konkurencji w postępowaniu o udzielenie zamówienia. </w:t>
      </w:r>
    </w:p>
    <w:p w14:paraId="738E7A07" w14:textId="77777777" w:rsidR="000917CF" w:rsidRPr="00C50538" w:rsidRDefault="000917CF" w:rsidP="000917CF">
      <w:pPr>
        <w:pStyle w:val="Tekstpodstawowy"/>
        <w:ind w:left="708"/>
        <w:jc w:val="both"/>
        <w:rPr>
          <w:b/>
          <w:color w:val="000000"/>
          <w:sz w:val="24"/>
          <w:szCs w:val="24"/>
        </w:rPr>
      </w:pPr>
    </w:p>
    <w:p w14:paraId="3BEC46EB" w14:textId="77777777" w:rsidR="000917CF" w:rsidRPr="00C50538" w:rsidRDefault="000917CF" w:rsidP="000917CF">
      <w:pPr>
        <w:pStyle w:val="Tekstpodstawowy"/>
        <w:numPr>
          <w:ilvl w:val="0"/>
          <w:numId w:val="19"/>
        </w:numPr>
        <w:jc w:val="both"/>
        <w:rPr>
          <w:b/>
          <w:color w:val="000000"/>
          <w:sz w:val="24"/>
          <w:szCs w:val="24"/>
        </w:rPr>
      </w:pPr>
      <w:r w:rsidRPr="00C50538">
        <w:rPr>
          <w:b/>
          <w:color w:val="000000"/>
          <w:sz w:val="24"/>
          <w:szCs w:val="24"/>
        </w:rPr>
        <w:t>Zasoby innych podmiotów (art. 22a ustawy Pzp).</w:t>
      </w:r>
    </w:p>
    <w:p w14:paraId="72698042" w14:textId="77777777" w:rsidR="000917CF" w:rsidRPr="00C50538" w:rsidRDefault="000917CF" w:rsidP="000917CF">
      <w:pPr>
        <w:pStyle w:val="Tekstpodstawowy"/>
        <w:jc w:val="both"/>
        <w:rPr>
          <w:b/>
          <w:color w:val="000000"/>
          <w:sz w:val="24"/>
          <w:szCs w:val="24"/>
        </w:rPr>
      </w:pPr>
    </w:p>
    <w:p w14:paraId="546A4A7A" w14:textId="77777777" w:rsidR="000917CF" w:rsidRPr="00C50538" w:rsidRDefault="000917CF" w:rsidP="000917CF">
      <w:pPr>
        <w:pStyle w:val="Tekstpodstawowy"/>
        <w:ind w:left="708"/>
        <w:jc w:val="both"/>
        <w:rPr>
          <w:b/>
          <w:color w:val="000000"/>
          <w:sz w:val="24"/>
          <w:szCs w:val="24"/>
        </w:rPr>
      </w:pPr>
      <w:r w:rsidRPr="00C50538">
        <w:rPr>
          <w:b/>
          <w:color w:val="000000"/>
          <w:sz w:val="24"/>
          <w:szCs w:val="24"/>
        </w:rPr>
        <w:t>Korzystanie przez Wykonawcę ze zdolności technicznych lub sytuacji ekonomicznej innych podmiotów (jeżeli dotyczy):</w:t>
      </w:r>
    </w:p>
    <w:p w14:paraId="0CB816BF" w14:textId="77777777" w:rsidR="000917CF" w:rsidRPr="00C50538" w:rsidRDefault="000917CF" w:rsidP="000917CF">
      <w:pPr>
        <w:pStyle w:val="Tekstpodstawowy"/>
        <w:jc w:val="both"/>
        <w:rPr>
          <w:b/>
          <w:color w:val="000000"/>
          <w:sz w:val="24"/>
          <w:szCs w:val="24"/>
        </w:rPr>
      </w:pPr>
    </w:p>
    <w:p w14:paraId="0D4D4A7F" w14:textId="10C8CA7E" w:rsidR="000917CF" w:rsidRPr="00C50538" w:rsidRDefault="000917CF" w:rsidP="000917CF">
      <w:pPr>
        <w:pStyle w:val="Tekstpodstawowy"/>
        <w:numPr>
          <w:ilvl w:val="0"/>
          <w:numId w:val="26"/>
        </w:numPr>
        <w:jc w:val="both"/>
        <w:rPr>
          <w:b/>
          <w:color w:val="000000"/>
          <w:sz w:val="24"/>
          <w:szCs w:val="24"/>
        </w:rPr>
      </w:pPr>
      <w:r w:rsidRPr="00C50538">
        <w:rPr>
          <w:color w:val="000000"/>
          <w:sz w:val="24"/>
          <w:szCs w:val="24"/>
        </w:rPr>
        <w:t xml:space="preserve">Wykonawca może w celu potwierdzenia spełniania warunków udziału </w:t>
      </w:r>
      <w:r w:rsidRPr="00C50538">
        <w:rPr>
          <w:color w:val="000000"/>
          <w:sz w:val="24"/>
          <w:szCs w:val="24"/>
        </w:rPr>
        <w:br/>
        <w:t>w postępowaniu, w stosownych sytuacjach oraz w odniesieniu do konkretnego zamówienia, lub jego części, polegać na zdolnościach technicznych lub zawodowych lub sytuacji finansowej lub ekonomicznej innych podmiotów, niezależnie od</w:t>
      </w:r>
      <w:r w:rsidR="0091148F" w:rsidRPr="00C50538">
        <w:rPr>
          <w:color w:val="000000"/>
          <w:sz w:val="24"/>
          <w:szCs w:val="24"/>
        </w:rPr>
        <w:t> </w:t>
      </w:r>
      <w:r w:rsidRPr="00C50538">
        <w:rPr>
          <w:color w:val="000000"/>
          <w:sz w:val="24"/>
          <w:szCs w:val="24"/>
        </w:rPr>
        <w:t>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w:t>
      </w:r>
      <w:r w:rsidR="0091148F" w:rsidRPr="00C50538">
        <w:rPr>
          <w:color w:val="000000"/>
          <w:sz w:val="24"/>
          <w:szCs w:val="24"/>
        </w:rPr>
        <w:t> </w:t>
      </w:r>
      <w:r w:rsidRPr="00C50538">
        <w:rPr>
          <w:color w:val="000000"/>
          <w:sz w:val="24"/>
          <w:szCs w:val="24"/>
        </w:rPr>
        <w:t xml:space="preserve">oddania mu do dyspozycji niezbędnych zasobów na potrzeby realizacji zamówienia. </w:t>
      </w:r>
      <w:r w:rsidRPr="00C50538">
        <w:rPr>
          <w:b/>
          <w:color w:val="000000"/>
          <w:sz w:val="24"/>
          <w:szCs w:val="24"/>
        </w:rPr>
        <w:t xml:space="preserve">Zobowiązanie, o którym jest mowa w zdaniu poprzedzającym Wykonawca musi załączyć do </w:t>
      </w:r>
      <w:r w:rsidR="00EC2BBC" w:rsidRPr="00C50538">
        <w:rPr>
          <w:b/>
          <w:color w:val="000000"/>
          <w:sz w:val="24"/>
          <w:szCs w:val="24"/>
        </w:rPr>
        <w:t>już na etapie składania oferty</w:t>
      </w:r>
      <w:r w:rsidRPr="00C50538">
        <w:rPr>
          <w:color w:val="000000"/>
          <w:sz w:val="24"/>
          <w:szCs w:val="24"/>
        </w:rPr>
        <w:t>.</w:t>
      </w:r>
    </w:p>
    <w:p w14:paraId="692FAAF3" w14:textId="020CF30F" w:rsidR="000917CF" w:rsidRPr="00C50538" w:rsidRDefault="000917CF" w:rsidP="000917CF">
      <w:pPr>
        <w:numPr>
          <w:ilvl w:val="0"/>
          <w:numId w:val="26"/>
        </w:numPr>
        <w:autoSpaceDE w:val="0"/>
        <w:jc w:val="both"/>
        <w:rPr>
          <w:sz w:val="24"/>
          <w:szCs w:val="24"/>
        </w:rPr>
      </w:pPr>
      <w:r w:rsidRPr="00C50538">
        <w:rPr>
          <w:color w:val="000000"/>
          <w:sz w:val="24"/>
          <w:szCs w:val="24"/>
        </w:rPr>
        <w:t xml:space="preserve">W celu oceny, czy Wykonawca polegając na zdolnościach lub sytuacji innych podmiotów na zasadach określonych w </w:t>
      </w:r>
      <w:r w:rsidRPr="00C50538">
        <w:rPr>
          <w:color w:val="1B1B1B"/>
          <w:sz w:val="24"/>
          <w:szCs w:val="24"/>
        </w:rPr>
        <w:t>art. 22a</w:t>
      </w:r>
      <w:r w:rsidRPr="00C50538">
        <w:rPr>
          <w:color w:val="000000"/>
          <w:sz w:val="24"/>
          <w:szCs w:val="24"/>
        </w:rPr>
        <w:t xml:space="preserve"> ustawy Pzp, będzie dysponował niezbędnymi zasobami w stopniu umożliwiającym należyte wykonanie zamówienia publicznego oraz oceny, czy stosunek łączący Wykonawcę z tymi podmiotami gwarantuje rzeczywisty dostęp do ich zasobów, Zamawiający oprócz zobowiązania, </w:t>
      </w:r>
      <w:r w:rsidRPr="00C50538">
        <w:rPr>
          <w:color w:val="000000"/>
          <w:sz w:val="24"/>
          <w:szCs w:val="24"/>
        </w:rPr>
        <w:br/>
        <w:t>o którym jest mowa w art. 22a ust. 2 ustawy Pzp, żąda dokumentów, które określają w</w:t>
      </w:r>
      <w:r w:rsidR="0091148F" w:rsidRPr="00C50538">
        <w:rPr>
          <w:color w:val="000000"/>
          <w:sz w:val="24"/>
          <w:szCs w:val="24"/>
        </w:rPr>
        <w:t> </w:t>
      </w:r>
      <w:r w:rsidRPr="00C50538">
        <w:rPr>
          <w:color w:val="000000"/>
          <w:sz w:val="24"/>
          <w:szCs w:val="24"/>
        </w:rPr>
        <w:t>szczególności:</w:t>
      </w:r>
    </w:p>
    <w:p w14:paraId="64BE0AAF" w14:textId="77777777" w:rsidR="000917CF" w:rsidRPr="00C50538" w:rsidRDefault="000917CF" w:rsidP="000917CF">
      <w:pPr>
        <w:autoSpaceDE w:val="0"/>
        <w:jc w:val="both"/>
        <w:rPr>
          <w:color w:val="000000"/>
          <w:sz w:val="24"/>
          <w:szCs w:val="24"/>
        </w:rPr>
      </w:pPr>
    </w:p>
    <w:p w14:paraId="69ACD6AE" w14:textId="77777777" w:rsidR="000917CF" w:rsidRPr="00C50538" w:rsidRDefault="000917CF" w:rsidP="000917CF">
      <w:pPr>
        <w:numPr>
          <w:ilvl w:val="0"/>
          <w:numId w:val="14"/>
        </w:numPr>
        <w:jc w:val="both"/>
        <w:rPr>
          <w:sz w:val="24"/>
          <w:szCs w:val="24"/>
        </w:rPr>
      </w:pPr>
      <w:r w:rsidRPr="00C50538">
        <w:rPr>
          <w:color w:val="000000"/>
          <w:sz w:val="24"/>
          <w:szCs w:val="24"/>
        </w:rPr>
        <w:t>zakres dostępnych Wykonawcy zasobów innego podmiotu;</w:t>
      </w:r>
    </w:p>
    <w:p w14:paraId="26B4BBC3" w14:textId="77777777" w:rsidR="000917CF" w:rsidRPr="00C50538" w:rsidRDefault="000917CF" w:rsidP="000917CF">
      <w:pPr>
        <w:numPr>
          <w:ilvl w:val="0"/>
          <w:numId w:val="14"/>
        </w:numPr>
        <w:jc w:val="both"/>
        <w:rPr>
          <w:sz w:val="24"/>
          <w:szCs w:val="24"/>
        </w:rPr>
      </w:pPr>
      <w:r w:rsidRPr="00C50538">
        <w:rPr>
          <w:color w:val="000000"/>
          <w:sz w:val="24"/>
          <w:szCs w:val="24"/>
        </w:rPr>
        <w:t xml:space="preserve">sposób wykorzystania zasobów innego podmiotu, przez Wykonawcę, przy wykonywaniu zamówienia publicznego; </w:t>
      </w:r>
    </w:p>
    <w:p w14:paraId="7E93E68D" w14:textId="77777777" w:rsidR="000917CF" w:rsidRPr="00C50538" w:rsidRDefault="000917CF" w:rsidP="000917CF">
      <w:pPr>
        <w:numPr>
          <w:ilvl w:val="0"/>
          <w:numId w:val="14"/>
        </w:numPr>
        <w:jc w:val="both"/>
        <w:rPr>
          <w:sz w:val="24"/>
          <w:szCs w:val="24"/>
        </w:rPr>
      </w:pPr>
      <w:r w:rsidRPr="00C50538">
        <w:rPr>
          <w:color w:val="000000"/>
          <w:sz w:val="24"/>
          <w:szCs w:val="24"/>
        </w:rPr>
        <w:t>zakres i okres udziału innego podmiotu przy wykonywaniu zamówienia publicznego;</w:t>
      </w:r>
    </w:p>
    <w:p w14:paraId="0B00B0B4" w14:textId="77777777" w:rsidR="000917CF" w:rsidRPr="00C50538" w:rsidRDefault="000917CF" w:rsidP="000917CF">
      <w:pPr>
        <w:numPr>
          <w:ilvl w:val="0"/>
          <w:numId w:val="14"/>
        </w:numPr>
        <w:jc w:val="both"/>
        <w:rPr>
          <w:sz w:val="24"/>
          <w:szCs w:val="24"/>
        </w:rPr>
      </w:pPr>
      <w:r w:rsidRPr="00C50538">
        <w:rPr>
          <w:color w:val="000000"/>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4879812" w14:textId="77777777" w:rsidR="000917CF" w:rsidRPr="00C50538" w:rsidRDefault="000917CF" w:rsidP="000917CF">
      <w:pPr>
        <w:autoSpaceDE w:val="0"/>
        <w:jc w:val="both"/>
        <w:rPr>
          <w:sz w:val="24"/>
          <w:szCs w:val="24"/>
        </w:rPr>
      </w:pPr>
    </w:p>
    <w:p w14:paraId="50E1CA99" w14:textId="77777777" w:rsidR="000917CF" w:rsidRPr="00C50538" w:rsidRDefault="000917CF" w:rsidP="000917CF">
      <w:pPr>
        <w:numPr>
          <w:ilvl w:val="0"/>
          <w:numId w:val="26"/>
        </w:numPr>
        <w:autoSpaceDE w:val="0"/>
        <w:jc w:val="both"/>
        <w:rPr>
          <w:sz w:val="24"/>
          <w:szCs w:val="24"/>
        </w:rPr>
      </w:pPr>
      <w:r w:rsidRPr="00C50538">
        <w:rPr>
          <w:sz w:val="24"/>
          <w:szCs w:val="24"/>
        </w:rPr>
        <w:t xml:space="preserve">Zamawiający oceni, czy udostępnianie Wykonawcy przez inne podmioty zdolności lub ich sytuacja, pozwalają na wykazanie przez Wykonawcę spełniania warunków udziału w postępowaniu oraz zbada, czy nie zachodzą wobec tego podmiotu podstawy wykluczenia, o których mowa w przepisie art. 24 ust. 1 pkt 13-22 </w:t>
      </w:r>
      <w:r w:rsidRPr="00C50538">
        <w:rPr>
          <w:sz w:val="24"/>
          <w:szCs w:val="24"/>
        </w:rPr>
        <w:br/>
        <w:t>i art. 24 ust. 5 pkt. 1, 2, 4 i 8 ustawy Pzp.</w:t>
      </w:r>
    </w:p>
    <w:p w14:paraId="0126242E" w14:textId="77777777" w:rsidR="000917CF" w:rsidRPr="00C50538" w:rsidRDefault="000917CF" w:rsidP="000917CF">
      <w:pPr>
        <w:numPr>
          <w:ilvl w:val="0"/>
          <w:numId w:val="26"/>
        </w:numPr>
        <w:jc w:val="both"/>
        <w:rPr>
          <w:sz w:val="24"/>
          <w:szCs w:val="24"/>
        </w:rPr>
      </w:pPr>
      <w:r w:rsidRPr="00C50538">
        <w:rPr>
          <w:color w:val="000000"/>
          <w:sz w:val="24"/>
          <w:szCs w:val="24"/>
        </w:rPr>
        <w:t xml:space="preserve">Zamawiający żąda od Wykonawcy, który polega na zdolnościach lub sytuacji innych podmiotów na zasadach określonych w </w:t>
      </w:r>
      <w:r w:rsidRPr="00C50538">
        <w:rPr>
          <w:color w:val="1B1B1B"/>
          <w:sz w:val="24"/>
          <w:szCs w:val="24"/>
        </w:rPr>
        <w:t>art. 22a</w:t>
      </w:r>
      <w:r w:rsidRPr="00C50538">
        <w:rPr>
          <w:color w:val="000000"/>
          <w:sz w:val="24"/>
          <w:szCs w:val="24"/>
        </w:rPr>
        <w:t xml:space="preserve"> ustawy Pzp, przedstawienia </w:t>
      </w:r>
      <w:r w:rsidRPr="00C50538">
        <w:rPr>
          <w:color w:val="000000"/>
          <w:sz w:val="24"/>
          <w:szCs w:val="24"/>
        </w:rPr>
        <w:br/>
      </w:r>
      <w:r w:rsidRPr="00C50538">
        <w:rPr>
          <w:color w:val="000000"/>
          <w:sz w:val="24"/>
          <w:szCs w:val="24"/>
        </w:rPr>
        <w:lastRenderedPageBreak/>
        <w:t xml:space="preserve">w ofercie w odniesieniu do tych podmiotów dokumentów </w:t>
      </w:r>
      <w:r w:rsidR="00EC2BBC" w:rsidRPr="00C50538">
        <w:rPr>
          <w:color w:val="000000"/>
          <w:sz w:val="24"/>
          <w:szCs w:val="24"/>
        </w:rPr>
        <w:t>podmiotowych tożsamych jak od Wykonawcy</w:t>
      </w:r>
      <w:r w:rsidRPr="00C50538">
        <w:rPr>
          <w:b/>
          <w:color w:val="000000"/>
          <w:sz w:val="24"/>
          <w:szCs w:val="24"/>
        </w:rPr>
        <w:t>.</w:t>
      </w:r>
    </w:p>
    <w:p w14:paraId="2F46AEF6" w14:textId="77777777" w:rsidR="000917CF" w:rsidRPr="00C50538" w:rsidRDefault="000917CF" w:rsidP="000917CF">
      <w:pPr>
        <w:autoSpaceDE w:val="0"/>
        <w:jc w:val="both"/>
        <w:rPr>
          <w:b/>
          <w:color w:val="000000"/>
          <w:sz w:val="24"/>
          <w:szCs w:val="24"/>
        </w:rPr>
      </w:pPr>
    </w:p>
    <w:p w14:paraId="45B2DA53" w14:textId="77777777" w:rsidR="000917CF" w:rsidRPr="00C50538" w:rsidRDefault="000917CF" w:rsidP="000917CF">
      <w:pPr>
        <w:numPr>
          <w:ilvl w:val="0"/>
          <w:numId w:val="19"/>
        </w:numPr>
        <w:autoSpaceDE w:val="0"/>
        <w:jc w:val="both"/>
        <w:rPr>
          <w:b/>
          <w:color w:val="000000"/>
          <w:sz w:val="24"/>
          <w:szCs w:val="24"/>
        </w:rPr>
      </w:pPr>
      <w:r w:rsidRPr="00C50538">
        <w:rPr>
          <w:b/>
          <w:color w:val="000000"/>
          <w:sz w:val="24"/>
          <w:szCs w:val="24"/>
        </w:rPr>
        <w:t xml:space="preserve">Podwykonawcy.  </w:t>
      </w:r>
    </w:p>
    <w:p w14:paraId="796E8804" w14:textId="77777777" w:rsidR="000917CF" w:rsidRPr="00C50538" w:rsidRDefault="000917CF" w:rsidP="000917CF">
      <w:pPr>
        <w:autoSpaceDE w:val="0"/>
        <w:ind w:left="426"/>
        <w:jc w:val="both"/>
        <w:rPr>
          <w:sz w:val="24"/>
          <w:szCs w:val="24"/>
        </w:rPr>
      </w:pPr>
    </w:p>
    <w:p w14:paraId="2064EC27" w14:textId="77777777" w:rsidR="000917CF" w:rsidRPr="00C50538" w:rsidRDefault="000917CF" w:rsidP="000917CF">
      <w:pPr>
        <w:numPr>
          <w:ilvl w:val="0"/>
          <w:numId w:val="26"/>
        </w:numPr>
        <w:autoSpaceDE w:val="0"/>
        <w:jc w:val="both"/>
        <w:rPr>
          <w:sz w:val="24"/>
          <w:szCs w:val="24"/>
        </w:rPr>
      </w:pPr>
      <w:r w:rsidRPr="00C50538">
        <w:rPr>
          <w:color w:val="000000"/>
          <w:sz w:val="24"/>
          <w:szCs w:val="24"/>
        </w:rPr>
        <w:t xml:space="preserve">W przypadku udziału w realizacji zamówienia podwykonawców, nie będących podmiotem, o którym jest mowa w art. 22a ust. 1 ustawy Pzp,  Zamawiający odstępuje od obowiązku żądania od Wykonawcy przedstawienia dokumentów </w:t>
      </w:r>
      <w:r w:rsidR="00FD6E40" w:rsidRPr="00C50538">
        <w:rPr>
          <w:color w:val="000000"/>
          <w:sz w:val="24"/>
          <w:szCs w:val="24"/>
        </w:rPr>
        <w:t xml:space="preserve">podmiotowych </w:t>
      </w:r>
      <w:r w:rsidRPr="00C50538">
        <w:rPr>
          <w:color w:val="000000"/>
          <w:sz w:val="24"/>
          <w:szCs w:val="24"/>
        </w:rPr>
        <w:t>w stosunku do tego podwykonawcy.</w:t>
      </w:r>
    </w:p>
    <w:p w14:paraId="5AC460D1" w14:textId="77777777" w:rsidR="000917CF" w:rsidRPr="00C50538" w:rsidRDefault="000917CF" w:rsidP="000917CF">
      <w:pPr>
        <w:autoSpaceDE w:val="0"/>
        <w:ind w:left="786"/>
        <w:jc w:val="both"/>
        <w:rPr>
          <w:sz w:val="24"/>
          <w:szCs w:val="24"/>
        </w:rPr>
      </w:pPr>
    </w:p>
    <w:p w14:paraId="3AC32B29" w14:textId="77777777" w:rsidR="000917CF" w:rsidRPr="00C50538" w:rsidRDefault="000917CF" w:rsidP="000917CF">
      <w:pPr>
        <w:numPr>
          <w:ilvl w:val="0"/>
          <w:numId w:val="19"/>
        </w:numPr>
        <w:autoSpaceDE w:val="0"/>
        <w:jc w:val="both"/>
        <w:rPr>
          <w:b/>
          <w:color w:val="000000"/>
          <w:sz w:val="24"/>
          <w:szCs w:val="24"/>
        </w:rPr>
      </w:pPr>
      <w:r w:rsidRPr="00C50538">
        <w:rPr>
          <w:b/>
          <w:color w:val="000000"/>
          <w:sz w:val="24"/>
          <w:szCs w:val="24"/>
        </w:rPr>
        <w:t>Informacja dotycząca Wykonawców wspólnie ubiegających się o udzielenie zamówienia:</w:t>
      </w:r>
    </w:p>
    <w:p w14:paraId="6C5B99AF" w14:textId="77777777" w:rsidR="000917CF" w:rsidRPr="00C50538" w:rsidRDefault="000917CF" w:rsidP="000917CF">
      <w:pPr>
        <w:autoSpaceDE w:val="0"/>
        <w:ind w:left="720"/>
        <w:jc w:val="both"/>
        <w:rPr>
          <w:b/>
          <w:color w:val="000000"/>
          <w:sz w:val="24"/>
          <w:szCs w:val="24"/>
        </w:rPr>
      </w:pPr>
    </w:p>
    <w:p w14:paraId="1123CDF5" w14:textId="77777777" w:rsidR="000917CF" w:rsidRPr="00C50538" w:rsidRDefault="000917CF" w:rsidP="000917CF">
      <w:pPr>
        <w:numPr>
          <w:ilvl w:val="0"/>
          <w:numId w:val="26"/>
        </w:numPr>
        <w:jc w:val="both"/>
        <w:rPr>
          <w:sz w:val="24"/>
          <w:szCs w:val="24"/>
        </w:rPr>
      </w:pPr>
      <w:r w:rsidRPr="00C50538">
        <w:rPr>
          <w:sz w:val="24"/>
          <w:szCs w:val="24"/>
        </w:rPr>
        <w:t xml:space="preserve">W przypadku składania jednej oferty przez Wykonawców ubiegających się wspólnie </w:t>
      </w:r>
      <w:r w:rsidRPr="00C50538">
        <w:rPr>
          <w:sz w:val="24"/>
          <w:szCs w:val="24"/>
        </w:rPr>
        <w:br/>
        <w:t>o udzielenie zamówienia (np. konsorcja, spółki cywilne) oferta spełniać musi następujące wymagania:</w:t>
      </w:r>
    </w:p>
    <w:p w14:paraId="25A0DB64" w14:textId="77777777" w:rsidR="000917CF" w:rsidRPr="00C50538" w:rsidRDefault="000917CF" w:rsidP="000917CF">
      <w:pPr>
        <w:ind w:left="426"/>
        <w:jc w:val="both"/>
        <w:rPr>
          <w:sz w:val="24"/>
          <w:szCs w:val="24"/>
        </w:rPr>
      </w:pPr>
    </w:p>
    <w:p w14:paraId="270D4553" w14:textId="77777777" w:rsidR="000917CF" w:rsidRPr="00C50538" w:rsidRDefault="000917CF" w:rsidP="000917CF">
      <w:pPr>
        <w:numPr>
          <w:ilvl w:val="0"/>
          <w:numId w:val="15"/>
        </w:numPr>
        <w:jc w:val="both"/>
        <w:rPr>
          <w:sz w:val="24"/>
          <w:szCs w:val="24"/>
        </w:rPr>
      </w:pPr>
      <w:r w:rsidRPr="00C50538">
        <w:rPr>
          <w:bCs/>
          <w:color w:val="000000"/>
          <w:sz w:val="24"/>
          <w:szCs w:val="24"/>
        </w:rPr>
        <w:t xml:space="preserve">brak podstaw do wykluczenia z postępowania z powodu niespełniania warunków, </w:t>
      </w:r>
      <w:r w:rsidRPr="00C50538">
        <w:rPr>
          <w:sz w:val="24"/>
          <w:szCs w:val="24"/>
        </w:rPr>
        <w:t>o których mowa w art. 24 ust. 1 i art. 24 ust. 5 pkt 1, 2, 4 i 8 ustawy Pzp, musi wykazać każdy z Wykonawców wspólnie ubiegających się o udzielenie zamówienia.</w:t>
      </w:r>
      <w:r w:rsidRPr="00C50538">
        <w:rPr>
          <w:color w:val="000000"/>
          <w:sz w:val="24"/>
          <w:szCs w:val="24"/>
        </w:rPr>
        <w:t>,</w:t>
      </w:r>
    </w:p>
    <w:p w14:paraId="43294B42" w14:textId="77777777" w:rsidR="000917CF" w:rsidRPr="00C50538" w:rsidRDefault="000917CF" w:rsidP="000917CF">
      <w:pPr>
        <w:numPr>
          <w:ilvl w:val="0"/>
          <w:numId w:val="15"/>
        </w:numPr>
        <w:jc w:val="both"/>
        <w:rPr>
          <w:sz w:val="24"/>
          <w:szCs w:val="24"/>
        </w:rPr>
      </w:pPr>
      <w:r w:rsidRPr="00C50538">
        <w:rPr>
          <w:sz w:val="24"/>
          <w:szCs w:val="24"/>
        </w:rPr>
        <w:t xml:space="preserve">sytuacja ekonomiczna lub finansowa, zdolność techniczna lub zawodowa,  Wykonawców w sumie musi potwierdzać spełnienie warunków udziału </w:t>
      </w:r>
      <w:r w:rsidRPr="00C50538">
        <w:rPr>
          <w:sz w:val="24"/>
          <w:szCs w:val="24"/>
        </w:rPr>
        <w:br/>
        <w:t>w postępowaniu, o których jest mowa w rozdziale IX ust. 2 SIWZ,</w:t>
      </w:r>
    </w:p>
    <w:p w14:paraId="2238EF1B" w14:textId="77777777" w:rsidR="000917CF" w:rsidRPr="00C50538" w:rsidRDefault="000917CF" w:rsidP="000917CF">
      <w:pPr>
        <w:numPr>
          <w:ilvl w:val="0"/>
          <w:numId w:val="15"/>
        </w:numPr>
        <w:jc w:val="both"/>
        <w:rPr>
          <w:sz w:val="24"/>
          <w:szCs w:val="24"/>
        </w:rPr>
      </w:pPr>
      <w:r w:rsidRPr="00C50538">
        <w:rPr>
          <w:sz w:val="24"/>
          <w:szCs w:val="24"/>
        </w:rPr>
        <w:t xml:space="preserve">Wykonawcy występujący wspólnie muszą ustanowić </w:t>
      </w:r>
      <w:r w:rsidRPr="00C50538">
        <w:rPr>
          <w:bCs/>
          <w:sz w:val="24"/>
          <w:szCs w:val="24"/>
        </w:rPr>
        <w:t>pełnomocnika</w:t>
      </w:r>
      <w:r w:rsidRPr="00C50538">
        <w:rPr>
          <w:sz w:val="24"/>
          <w:szCs w:val="24"/>
        </w:rPr>
        <w:t xml:space="preserve"> do reprezentowania ich w postępowaniu o udzielenie niniejszego zamówienia lub do reprezentowania ich w postępowaniu oraz zawarcia umowy o udzielenie przedmiotowego zamówienia publicznego. Pełnomocnictwo należy złożyć </w:t>
      </w:r>
      <w:r w:rsidRPr="00C50538">
        <w:rPr>
          <w:sz w:val="24"/>
          <w:szCs w:val="24"/>
        </w:rPr>
        <w:br/>
        <w:t xml:space="preserve">w </w:t>
      </w:r>
      <w:r w:rsidRPr="00C50538">
        <w:rPr>
          <w:color w:val="000000"/>
          <w:sz w:val="24"/>
          <w:szCs w:val="24"/>
        </w:rPr>
        <w:t>oryginale</w:t>
      </w:r>
      <w:r w:rsidR="007B53F6" w:rsidRPr="00C50538">
        <w:rPr>
          <w:color w:val="000000"/>
          <w:sz w:val="24"/>
          <w:szCs w:val="24"/>
        </w:rPr>
        <w:t xml:space="preserve"> lub</w:t>
      </w:r>
      <w:r w:rsidRPr="00C50538">
        <w:rPr>
          <w:color w:val="000000"/>
          <w:sz w:val="24"/>
          <w:szCs w:val="24"/>
        </w:rPr>
        <w:t xml:space="preserve"> notarialnie poświadczonej kopii. </w:t>
      </w:r>
    </w:p>
    <w:p w14:paraId="7D39A743" w14:textId="77777777" w:rsidR="000917CF" w:rsidRPr="00C50538" w:rsidRDefault="000917CF" w:rsidP="000917CF">
      <w:pPr>
        <w:numPr>
          <w:ilvl w:val="0"/>
          <w:numId w:val="15"/>
        </w:numPr>
        <w:jc w:val="both"/>
        <w:rPr>
          <w:sz w:val="24"/>
          <w:szCs w:val="24"/>
        </w:rPr>
      </w:pPr>
      <w:r w:rsidRPr="00C50538">
        <w:rPr>
          <w:sz w:val="24"/>
          <w:szCs w:val="24"/>
        </w:rPr>
        <w:t>wszelka korespondencja dokonywana będzie wyłącznie z podmiotem występującym jako reprezentant pozostałych.</w:t>
      </w:r>
    </w:p>
    <w:p w14:paraId="27D2A7FB" w14:textId="77777777" w:rsidR="000917CF" w:rsidRPr="00C50538" w:rsidRDefault="000917CF" w:rsidP="000917CF">
      <w:pPr>
        <w:autoSpaceDE w:val="0"/>
        <w:jc w:val="both"/>
        <w:rPr>
          <w:sz w:val="24"/>
          <w:szCs w:val="24"/>
        </w:rPr>
      </w:pPr>
    </w:p>
    <w:p w14:paraId="57831EBA" w14:textId="77777777" w:rsidR="000917CF" w:rsidRPr="00C50538" w:rsidRDefault="000917CF" w:rsidP="000917CF">
      <w:pPr>
        <w:pStyle w:val="Tekstpodstawowy"/>
        <w:numPr>
          <w:ilvl w:val="0"/>
          <w:numId w:val="19"/>
        </w:numPr>
        <w:jc w:val="both"/>
        <w:rPr>
          <w:b/>
          <w:color w:val="000000"/>
          <w:sz w:val="24"/>
          <w:szCs w:val="24"/>
        </w:rPr>
      </w:pPr>
      <w:r w:rsidRPr="00C50538">
        <w:rPr>
          <w:b/>
          <w:color w:val="000000"/>
          <w:sz w:val="24"/>
          <w:szCs w:val="24"/>
        </w:rPr>
        <w:t>Pozostałe informacje dotyczące oświadczeń lub dokumentów:</w:t>
      </w:r>
    </w:p>
    <w:p w14:paraId="5C3E978A" w14:textId="77777777" w:rsidR="00034142" w:rsidRPr="00C50538" w:rsidRDefault="00034142" w:rsidP="008C503A">
      <w:pPr>
        <w:pStyle w:val="Tekstpodstawowy"/>
        <w:jc w:val="both"/>
        <w:rPr>
          <w:b/>
          <w:color w:val="000000"/>
          <w:sz w:val="24"/>
          <w:szCs w:val="24"/>
        </w:rPr>
      </w:pPr>
    </w:p>
    <w:p w14:paraId="68487E65" w14:textId="77777777" w:rsidR="00930099" w:rsidRPr="00C50538" w:rsidRDefault="00930099" w:rsidP="008C503A">
      <w:pPr>
        <w:pStyle w:val="Tekstpodstawowy"/>
        <w:numPr>
          <w:ilvl w:val="0"/>
          <w:numId w:val="26"/>
        </w:numPr>
        <w:jc w:val="both"/>
        <w:rPr>
          <w:b/>
          <w:color w:val="000000"/>
          <w:sz w:val="24"/>
          <w:szCs w:val="24"/>
        </w:rPr>
      </w:pPr>
      <w:r w:rsidRPr="00C50538">
        <w:rPr>
          <w:b/>
          <w:color w:val="000000"/>
          <w:sz w:val="24"/>
          <w:szCs w:val="24"/>
        </w:rPr>
        <w:t>Przedstawiane dokumenty w przypadku wykonawcy mającego siedzibę lub miejsce zamieszkania poza RP:</w:t>
      </w:r>
    </w:p>
    <w:p w14:paraId="4025CCCC" w14:textId="77777777" w:rsidR="000917CF" w:rsidRPr="00C50538" w:rsidRDefault="00034142" w:rsidP="00930099">
      <w:pPr>
        <w:pStyle w:val="Tekstpodstawowy"/>
        <w:numPr>
          <w:ilvl w:val="0"/>
          <w:numId w:val="49"/>
        </w:numPr>
        <w:jc w:val="both"/>
        <w:rPr>
          <w:color w:val="000000"/>
          <w:sz w:val="24"/>
          <w:szCs w:val="24"/>
        </w:rPr>
      </w:pPr>
      <w:r w:rsidRPr="00C50538">
        <w:rPr>
          <w:sz w:val="24"/>
          <w:szCs w:val="24"/>
        </w:rPr>
        <w:t xml:space="preserve">Jeżeli wykonawca ma siedzibę lub miejsce zamieszkania poza terytorium Rzeczypospolitej Polskiej, zamiast dokumentów, o których mowa w </w:t>
      </w:r>
      <w:r w:rsidRPr="00C50538">
        <w:rPr>
          <w:b/>
          <w:sz w:val="24"/>
          <w:szCs w:val="24"/>
        </w:rPr>
        <w:t>§ 5</w:t>
      </w:r>
      <w:r w:rsidRPr="00C50538">
        <w:rPr>
          <w:sz w:val="24"/>
          <w:szCs w:val="24"/>
        </w:rPr>
        <w:t xml:space="preserve"> </w:t>
      </w:r>
      <w:r w:rsidR="00930099" w:rsidRPr="00C50538">
        <w:rPr>
          <w:sz w:val="24"/>
          <w:szCs w:val="24"/>
        </w:rPr>
        <w:t xml:space="preserve">Rozporządzenia Ministra Rozwoju z dnia 26 lipca 2016 r. w sprawie rodzajów dokumentów, jakich może żądać zamawiający od wykonawcy w postępowaniu o udzielenie zamówienia (Dz.U.2016.1126 z dnia 2016.07.27), dalej: </w:t>
      </w:r>
      <w:r w:rsidR="00930099" w:rsidRPr="00C50538">
        <w:rPr>
          <w:b/>
          <w:sz w:val="24"/>
          <w:szCs w:val="24"/>
        </w:rPr>
        <w:t>rozporządzenie</w:t>
      </w:r>
      <w:r w:rsidR="000917CF" w:rsidRPr="00C50538">
        <w:rPr>
          <w:sz w:val="24"/>
          <w:szCs w:val="24"/>
        </w:rPr>
        <w:t>:</w:t>
      </w:r>
    </w:p>
    <w:p w14:paraId="052E7B5D" w14:textId="1DE5C440" w:rsidR="00930099" w:rsidRPr="00C50538" w:rsidRDefault="00930099" w:rsidP="00930099">
      <w:pPr>
        <w:pStyle w:val="Tekstpodstawowy"/>
        <w:numPr>
          <w:ilvl w:val="0"/>
          <w:numId w:val="50"/>
        </w:numPr>
        <w:jc w:val="both"/>
        <w:rPr>
          <w:color w:val="000000"/>
          <w:sz w:val="24"/>
          <w:szCs w:val="24"/>
        </w:rPr>
      </w:pPr>
      <w:r w:rsidRPr="00C50538">
        <w:rPr>
          <w:b/>
          <w:color w:val="000000"/>
          <w:sz w:val="24"/>
          <w:szCs w:val="24"/>
        </w:rPr>
        <w:t>pkt 1</w:t>
      </w:r>
      <w:r w:rsidRPr="00C50538">
        <w:rPr>
          <w:color w:val="000000"/>
          <w:sz w:val="24"/>
          <w:szCs w:val="24"/>
        </w:rPr>
        <w:t xml:space="preserve"> - składa informację z odpowiedniego rejestru albo, w przypadku braku takiego rejestru, inny równoważny dokument wydany przez właściwy organ sądowy lub administracyjny kraju, w którym </w:t>
      </w:r>
      <w:r w:rsidRPr="00C50538">
        <w:rPr>
          <w:color w:val="000000"/>
          <w:sz w:val="24"/>
          <w:szCs w:val="24"/>
        </w:rPr>
        <w:lastRenderedPageBreak/>
        <w:t>wykonawca ma siedzibę lub miejsce zamieszkania lub miejsce zamieszkania ma osoba, której dotyczy informacja albo dokument, w</w:t>
      </w:r>
      <w:r w:rsidR="0091148F" w:rsidRPr="00C50538">
        <w:rPr>
          <w:color w:val="000000"/>
          <w:sz w:val="24"/>
          <w:szCs w:val="24"/>
        </w:rPr>
        <w:t> </w:t>
      </w:r>
      <w:r w:rsidRPr="00C50538">
        <w:rPr>
          <w:color w:val="000000"/>
          <w:sz w:val="24"/>
          <w:szCs w:val="24"/>
        </w:rPr>
        <w:t xml:space="preserve">zakresie określonym w </w:t>
      </w:r>
      <w:r w:rsidRPr="00C50538">
        <w:rPr>
          <w:b/>
          <w:color w:val="000000"/>
          <w:sz w:val="24"/>
          <w:szCs w:val="24"/>
        </w:rPr>
        <w:t>art. 24 ust. 1 pkt 13, 14 i 21 oraz ust. 5 pkt 5 i</w:t>
      </w:r>
      <w:r w:rsidR="0091148F" w:rsidRPr="00C50538">
        <w:rPr>
          <w:b/>
          <w:color w:val="000000"/>
          <w:sz w:val="24"/>
          <w:szCs w:val="24"/>
        </w:rPr>
        <w:t> </w:t>
      </w:r>
      <w:r w:rsidRPr="00C50538">
        <w:rPr>
          <w:b/>
          <w:color w:val="000000"/>
          <w:sz w:val="24"/>
          <w:szCs w:val="24"/>
        </w:rPr>
        <w:t>6 ustawy Pzp</w:t>
      </w:r>
      <w:r w:rsidRPr="00C50538">
        <w:rPr>
          <w:color w:val="000000"/>
          <w:sz w:val="24"/>
          <w:szCs w:val="24"/>
        </w:rPr>
        <w:t>;</w:t>
      </w:r>
    </w:p>
    <w:p w14:paraId="633F5CAD" w14:textId="12A69B80" w:rsidR="00930099" w:rsidRPr="00C50538" w:rsidRDefault="00930099" w:rsidP="00930099">
      <w:pPr>
        <w:pStyle w:val="Tekstpodstawowy"/>
        <w:numPr>
          <w:ilvl w:val="0"/>
          <w:numId w:val="50"/>
        </w:numPr>
        <w:jc w:val="both"/>
        <w:rPr>
          <w:color w:val="000000"/>
          <w:sz w:val="24"/>
          <w:szCs w:val="24"/>
        </w:rPr>
      </w:pPr>
      <w:r w:rsidRPr="00C50538">
        <w:rPr>
          <w:b/>
          <w:color w:val="000000"/>
          <w:sz w:val="24"/>
          <w:szCs w:val="24"/>
        </w:rPr>
        <w:t>pkt 2-4</w:t>
      </w:r>
      <w:r w:rsidRPr="00C50538">
        <w:rPr>
          <w:color w:val="000000"/>
          <w:sz w:val="24"/>
          <w:szCs w:val="24"/>
        </w:rPr>
        <w:t xml:space="preserve"> - składa dokument lub dokumenty wystawione w kraju, w</w:t>
      </w:r>
      <w:r w:rsidR="0091148F" w:rsidRPr="00C50538">
        <w:rPr>
          <w:color w:val="000000"/>
          <w:sz w:val="24"/>
          <w:szCs w:val="24"/>
        </w:rPr>
        <w:t> </w:t>
      </w:r>
      <w:r w:rsidRPr="00C50538">
        <w:rPr>
          <w:color w:val="000000"/>
          <w:sz w:val="24"/>
          <w:szCs w:val="24"/>
        </w:rPr>
        <w:t>którym wykonawca ma siedzibę lub miejsce zamieszkania, potwierdzające odpowiednio, że:</w:t>
      </w:r>
    </w:p>
    <w:p w14:paraId="10D3340A" w14:textId="77777777" w:rsidR="00930099" w:rsidRPr="00C50538" w:rsidRDefault="00930099" w:rsidP="00930099">
      <w:pPr>
        <w:pStyle w:val="Tekstpodstawowy"/>
        <w:ind w:left="2222"/>
        <w:jc w:val="both"/>
        <w:rPr>
          <w:color w:val="000000"/>
          <w:sz w:val="24"/>
          <w:szCs w:val="24"/>
        </w:rPr>
      </w:pPr>
      <w:r w:rsidRPr="00C50538">
        <w:rPr>
          <w:color w:val="000000"/>
          <w:sz w:val="24"/>
          <w:szCs w:val="24"/>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1801949" w14:textId="77777777" w:rsidR="00930099" w:rsidRPr="00C50538" w:rsidRDefault="00930099" w:rsidP="008C503A">
      <w:pPr>
        <w:pStyle w:val="Tekstpodstawowy"/>
        <w:ind w:left="2222"/>
        <w:jc w:val="both"/>
        <w:rPr>
          <w:color w:val="000000"/>
          <w:sz w:val="24"/>
          <w:szCs w:val="24"/>
        </w:rPr>
      </w:pPr>
      <w:r w:rsidRPr="00C50538">
        <w:rPr>
          <w:color w:val="000000"/>
          <w:sz w:val="24"/>
          <w:szCs w:val="24"/>
        </w:rPr>
        <w:t>- nie otwarto jego likwidacji ani nie ogłoszono upadłości.</w:t>
      </w:r>
    </w:p>
    <w:p w14:paraId="7A56BB17" w14:textId="1CA84595" w:rsidR="00930099" w:rsidRPr="00C50538" w:rsidRDefault="00E30C10" w:rsidP="00930099">
      <w:pPr>
        <w:pStyle w:val="Tekstpodstawowy"/>
        <w:numPr>
          <w:ilvl w:val="0"/>
          <w:numId w:val="49"/>
        </w:numPr>
        <w:jc w:val="both"/>
        <w:rPr>
          <w:color w:val="000000"/>
          <w:sz w:val="24"/>
          <w:szCs w:val="24"/>
        </w:rPr>
      </w:pPr>
      <w:r w:rsidRPr="00C50538">
        <w:rPr>
          <w:color w:val="000000"/>
          <w:sz w:val="24"/>
          <w:szCs w:val="24"/>
        </w:rPr>
        <w:t xml:space="preserve">Dokumenty, o których mowa w </w:t>
      </w:r>
      <w:r w:rsidR="00A07CE8" w:rsidRPr="00C50538">
        <w:rPr>
          <w:color w:val="000000"/>
          <w:sz w:val="24"/>
          <w:szCs w:val="24"/>
        </w:rPr>
        <w:t>pkt</w:t>
      </w:r>
      <w:r w:rsidRPr="00C50538">
        <w:rPr>
          <w:color w:val="000000"/>
          <w:sz w:val="24"/>
          <w:szCs w:val="24"/>
        </w:rPr>
        <w:t xml:space="preserve"> 1</w:t>
      </w:r>
      <w:r w:rsidR="00A07CE8" w:rsidRPr="00C50538">
        <w:rPr>
          <w:color w:val="000000"/>
          <w:sz w:val="24"/>
          <w:szCs w:val="24"/>
        </w:rPr>
        <w:t>)</w:t>
      </w:r>
      <w:r w:rsidRPr="00C50538">
        <w:rPr>
          <w:color w:val="000000"/>
          <w:sz w:val="24"/>
          <w:szCs w:val="24"/>
        </w:rPr>
        <w:t xml:space="preserve"> </w:t>
      </w:r>
      <w:r w:rsidR="00A07CE8" w:rsidRPr="00C50538">
        <w:rPr>
          <w:color w:val="000000"/>
          <w:sz w:val="24"/>
          <w:szCs w:val="24"/>
        </w:rPr>
        <w:t>p</w:t>
      </w:r>
      <w:r w:rsidRPr="00C50538">
        <w:rPr>
          <w:color w:val="000000"/>
          <w:sz w:val="24"/>
          <w:szCs w:val="24"/>
        </w:rPr>
        <w:t xml:space="preserve">pkt </w:t>
      </w:r>
      <w:r w:rsidR="00A07CE8" w:rsidRPr="00C50538">
        <w:rPr>
          <w:color w:val="000000"/>
          <w:sz w:val="24"/>
          <w:szCs w:val="24"/>
        </w:rPr>
        <w:t>a)</w:t>
      </w:r>
      <w:r w:rsidRPr="00C50538">
        <w:rPr>
          <w:color w:val="000000"/>
          <w:sz w:val="24"/>
          <w:szCs w:val="24"/>
        </w:rPr>
        <w:t xml:space="preserve"> i </w:t>
      </w:r>
      <w:r w:rsidR="00A07CE8" w:rsidRPr="00C50538">
        <w:rPr>
          <w:color w:val="000000"/>
          <w:sz w:val="24"/>
          <w:szCs w:val="24"/>
        </w:rPr>
        <w:t>p</w:t>
      </w:r>
      <w:r w:rsidRPr="00C50538">
        <w:rPr>
          <w:color w:val="000000"/>
          <w:sz w:val="24"/>
          <w:szCs w:val="24"/>
        </w:rPr>
        <w:t xml:space="preserve">pkt </w:t>
      </w:r>
      <w:r w:rsidR="00A07CE8" w:rsidRPr="00C50538">
        <w:rPr>
          <w:color w:val="000000"/>
          <w:sz w:val="24"/>
          <w:szCs w:val="24"/>
        </w:rPr>
        <w:t>b)</w:t>
      </w:r>
      <w:r w:rsidRPr="00C50538">
        <w:rPr>
          <w:color w:val="000000"/>
          <w:sz w:val="24"/>
          <w:szCs w:val="24"/>
        </w:rPr>
        <w:t xml:space="preserve"> </w:t>
      </w:r>
      <w:r w:rsidR="00A07CE8" w:rsidRPr="00C50538">
        <w:rPr>
          <w:color w:val="000000"/>
          <w:sz w:val="24"/>
          <w:szCs w:val="24"/>
        </w:rPr>
        <w:t>tiret drugi</w:t>
      </w:r>
      <w:r w:rsidRPr="00C50538">
        <w:rPr>
          <w:color w:val="000000"/>
          <w:sz w:val="24"/>
          <w:szCs w:val="24"/>
        </w:rPr>
        <w:t>, powinny być wystawione nie wcześniej niż 6 miesięcy przed upływem terminu składania ofert albo wniosków o dopuszczenie do udziału w postępowaniu. Dokument, o</w:t>
      </w:r>
      <w:r w:rsidR="0091148F" w:rsidRPr="00C50538">
        <w:rPr>
          <w:color w:val="000000"/>
          <w:sz w:val="24"/>
          <w:szCs w:val="24"/>
        </w:rPr>
        <w:t> </w:t>
      </w:r>
      <w:r w:rsidRPr="00C50538">
        <w:rPr>
          <w:color w:val="000000"/>
          <w:sz w:val="24"/>
          <w:szCs w:val="24"/>
        </w:rPr>
        <w:t xml:space="preserve">którym mowa w </w:t>
      </w:r>
      <w:r w:rsidR="00A07CE8" w:rsidRPr="00C50538">
        <w:rPr>
          <w:color w:val="000000"/>
          <w:sz w:val="24"/>
          <w:szCs w:val="24"/>
        </w:rPr>
        <w:t xml:space="preserve">pkt </w:t>
      </w:r>
      <w:r w:rsidRPr="00C50538">
        <w:rPr>
          <w:color w:val="000000"/>
          <w:sz w:val="24"/>
          <w:szCs w:val="24"/>
        </w:rPr>
        <w:t>1</w:t>
      </w:r>
      <w:r w:rsidR="00A07CE8" w:rsidRPr="00C50538">
        <w:rPr>
          <w:color w:val="000000"/>
          <w:sz w:val="24"/>
          <w:szCs w:val="24"/>
        </w:rPr>
        <w:t>)</w:t>
      </w:r>
      <w:r w:rsidRPr="00C50538">
        <w:rPr>
          <w:color w:val="000000"/>
          <w:sz w:val="24"/>
          <w:szCs w:val="24"/>
        </w:rPr>
        <w:t xml:space="preserve"> </w:t>
      </w:r>
      <w:r w:rsidR="00A07CE8" w:rsidRPr="00C50538">
        <w:rPr>
          <w:color w:val="000000"/>
          <w:sz w:val="24"/>
          <w:szCs w:val="24"/>
        </w:rPr>
        <w:t>p</w:t>
      </w:r>
      <w:r w:rsidRPr="00C50538">
        <w:rPr>
          <w:color w:val="000000"/>
          <w:sz w:val="24"/>
          <w:szCs w:val="24"/>
        </w:rPr>
        <w:t xml:space="preserve">pkt </w:t>
      </w:r>
      <w:r w:rsidR="00A07CE8" w:rsidRPr="00C50538">
        <w:rPr>
          <w:color w:val="000000"/>
          <w:sz w:val="24"/>
          <w:szCs w:val="24"/>
        </w:rPr>
        <w:t>b)</w:t>
      </w:r>
      <w:r w:rsidRPr="00C50538">
        <w:rPr>
          <w:color w:val="000000"/>
          <w:sz w:val="24"/>
          <w:szCs w:val="24"/>
        </w:rPr>
        <w:t xml:space="preserve"> </w:t>
      </w:r>
      <w:r w:rsidR="00A07CE8" w:rsidRPr="00C50538">
        <w:rPr>
          <w:color w:val="000000"/>
          <w:sz w:val="24"/>
          <w:szCs w:val="24"/>
        </w:rPr>
        <w:t>tiret pierwszy</w:t>
      </w:r>
      <w:r w:rsidRPr="00C50538">
        <w:rPr>
          <w:color w:val="000000"/>
          <w:sz w:val="24"/>
          <w:szCs w:val="24"/>
        </w:rPr>
        <w:t>, powinien być wystawiony nie wcześniej niż 3 miesiące przed upływem tego terminu</w:t>
      </w:r>
      <w:r w:rsidR="00A07CE8" w:rsidRPr="00C50538">
        <w:rPr>
          <w:color w:val="000000"/>
          <w:sz w:val="24"/>
          <w:szCs w:val="24"/>
        </w:rPr>
        <w:t>.</w:t>
      </w:r>
    </w:p>
    <w:p w14:paraId="6C545CAF" w14:textId="77777777" w:rsidR="00A07CE8" w:rsidRPr="00C50538" w:rsidRDefault="00A07CE8" w:rsidP="00930099">
      <w:pPr>
        <w:pStyle w:val="Tekstpodstawowy"/>
        <w:numPr>
          <w:ilvl w:val="0"/>
          <w:numId w:val="49"/>
        </w:numPr>
        <w:jc w:val="both"/>
        <w:rPr>
          <w:color w:val="000000"/>
          <w:sz w:val="24"/>
          <w:szCs w:val="24"/>
        </w:rPr>
      </w:pPr>
      <w:r w:rsidRPr="00C50538">
        <w:rPr>
          <w:color w:val="000000"/>
          <w:sz w:val="24"/>
          <w:szCs w:val="24"/>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w:t>
      </w:r>
    </w:p>
    <w:p w14:paraId="7B74A52C" w14:textId="7E8234ED" w:rsidR="000917CF" w:rsidRPr="00C50538" w:rsidRDefault="005F44DB" w:rsidP="008C503A">
      <w:pPr>
        <w:pStyle w:val="Tekstpodstawowy"/>
        <w:numPr>
          <w:ilvl w:val="0"/>
          <w:numId w:val="49"/>
        </w:numPr>
        <w:jc w:val="both"/>
        <w:rPr>
          <w:sz w:val="24"/>
          <w:szCs w:val="24"/>
        </w:rPr>
      </w:pPr>
      <w:r w:rsidRPr="00C50538">
        <w:rPr>
          <w:color w:val="000000"/>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91148F" w:rsidRPr="00C50538">
        <w:rPr>
          <w:color w:val="000000"/>
          <w:sz w:val="24"/>
          <w:szCs w:val="24"/>
        </w:rPr>
        <w:t> </w:t>
      </w:r>
      <w:r w:rsidRPr="00C50538">
        <w:rPr>
          <w:color w:val="000000"/>
          <w:sz w:val="24"/>
          <w:szCs w:val="24"/>
        </w:rPr>
        <w:t>udzielenie niezbędnych informacji dotyczących tego dokumentu.</w:t>
      </w:r>
    </w:p>
    <w:p w14:paraId="44F19613" w14:textId="77777777" w:rsidR="00231608" w:rsidRPr="00C50538" w:rsidRDefault="00231608" w:rsidP="000917CF">
      <w:pPr>
        <w:numPr>
          <w:ilvl w:val="0"/>
          <w:numId w:val="26"/>
        </w:numPr>
        <w:jc w:val="both"/>
        <w:rPr>
          <w:b/>
          <w:sz w:val="24"/>
          <w:szCs w:val="24"/>
        </w:rPr>
      </w:pPr>
      <w:r w:rsidRPr="00C50538">
        <w:rPr>
          <w:b/>
          <w:sz w:val="24"/>
          <w:szCs w:val="24"/>
        </w:rPr>
        <w:t>Informacje o osobie mającej miejsce zamieszkania poza RP:</w:t>
      </w:r>
    </w:p>
    <w:p w14:paraId="031731F2" w14:textId="6CC1A83E" w:rsidR="00231608" w:rsidRPr="00C50538" w:rsidRDefault="00231608" w:rsidP="00231608">
      <w:pPr>
        <w:pStyle w:val="Akapitzlist"/>
        <w:numPr>
          <w:ilvl w:val="0"/>
          <w:numId w:val="51"/>
        </w:numPr>
        <w:jc w:val="both"/>
      </w:pPr>
      <w:r w:rsidRPr="00C50538">
        <w:t>Wykonawca mający siedzibę na terytorium Rzeczypospolitej Polskiej, w</w:t>
      </w:r>
      <w:r w:rsidR="0091148F" w:rsidRPr="00C50538">
        <w:t> </w:t>
      </w:r>
      <w:r w:rsidRPr="00C50538">
        <w:t>odniesieniu do osoby mającej miejsce zamieszkania poza terytorium Rzeczypospolitej Polskiej, której dotyczy dokument wskazany w § 5 pkt 1 rozporządzenia, składa dokument, o którym mowa w ust. 23 pkt 1) ppkt a), w</w:t>
      </w:r>
      <w:r w:rsidR="0091148F" w:rsidRPr="00C50538">
        <w:t> </w:t>
      </w:r>
      <w:r w:rsidRPr="00C50538">
        <w:t xml:space="preserve">zakresie określonym w </w:t>
      </w:r>
      <w:r w:rsidRPr="00C50538">
        <w:rPr>
          <w:b/>
        </w:rPr>
        <w:t>art. 24 ust. 1 pkt 14 i 21 oraz ust. 5 pkt 6 ustawy Pzp</w:t>
      </w:r>
      <w:r w:rsidRPr="00C50538">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w:t>
      </w:r>
      <w:r w:rsidRPr="00C50538">
        <w:lastRenderedPageBreak/>
        <w:t>samorządu zawodowego lub gospodarczego właściwym ze względu na miejsce zamieszkania tej osoby. P</w:t>
      </w:r>
      <w:r w:rsidR="003D71DB" w:rsidRPr="00C50538">
        <w:t>ostanowienia</w:t>
      </w:r>
      <w:r w:rsidRPr="00C50538">
        <w:t xml:space="preserve"> ust. 23 pkt</w:t>
      </w:r>
      <w:r w:rsidR="003D71DB" w:rsidRPr="00C50538">
        <w:t xml:space="preserve"> 2) </w:t>
      </w:r>
      <w:r w:rsidRPr="00C50538">
        <w:t>zdanie pierwsze stosuje się.</w:t>
      </w:r>
    </w:p>
    <w:p w14:paraId="2BE3B8A1" w14:textId="72CEC3DE" w:rsidR="00E5477E" w:rsidRPr="00C50538" w:rsidRDefault="002910C1" w:rsidP="008C503A">
      <w:pPr>
        <w:pStyle w:val="Akapitzlist"/>
        <w:numPr>
          <w:ilvl w:val="0"/>
          <w:numId w:val="51"/>
        </w:numPr>
        <w:jc w:val="both"/>
      </w:pPr>
      <w:r w:rsidRPr="00C50538">
        <w:t>W przypadku wątpliwości co do treści dokumentu złożonego przez wykonawcę, zamawiający może zwrócić się do właściwych organów kraju, w</w:t>
      </w:r>
      <w:r w:rsidR="0091148F" w:rsidRPr="00C50538">
        <w:t> </w:t>
      </w:r>
      <w:r w:rsidRPr="00C50538">
        <w:t>którym miejsce zamieszkania ma osoba, której dokument dotyczy, o</w:t>
      </w:r>
      <w:r w:rsidR="0091148F" w:rsidRPr="00C50538">
        <w:t> </w:t>
      </w:r>
      <w:r w:rsidRPr="00C50538">
        <w:t>udzielenie niezbędnych informacji dotyczących tego dokumentu.</w:t>
      </w:r>
    </w:p>
    <w:p w14:paraId="5A2EB64E" w14:textId="77777777" w:rsidR="002910C1" w:rsidRPr="00C50538" w:rsidRDefault="002910C1" w:rsidP="002910C1">
      <w:pPr>
        <w:ind w:left="786"/>
        <w:jc w:val="both"/>
        <w:rPr>
          <w:sz w:val="24"/>
          <w:szCs w:val="24"/>
        </w:rPr>
      </w:pPr>
    </w:p>
    <w:p w14:paraId="4D14B98F" w14:textId="77777777" w:rsidR="002910C1" w:rsidRPr="00C50538" w:rsidRDefault="002910C1" w:rsidP="002910C1">
      <w:pPr>
        <w:ind w:left="786"/>
        <w:jc w:val="both"/>
        <w:rPr>
          <w:b/>
          <w:sz w:val="24"/>
          <w:szCs w:val="24"/>
        </w:rPr>
      </w:pPr>
      <w:r w:rsidRPr="00C50538">
        <w:rPr>
          <w:b/>
          <w:sz w:val="24"/>
          <w:szCs w:val="24"/>
        </w:rPr>
        <w:t>Pozostałe informacje:</w:t>
      </w:r>
    </w:p>
    <w:p w14:paraId="2F1F7A04" w14:textId="77777777" w:rsidR="002910C1" w:rsidRPr="00C50538" w:rsidRDefault="002910C1" w:rsidP="008C503A">
      <w:pPr>
        <w:ind w:left="786"/>
        <w:jc w:val="both"/>
        <w:rPr>
          <w:b/>
          <w:sz w:val="24"/>
          <w:szCs w:val="24"/>
        </w:rPr>
      </w:pPr>
    </w:p>
    <w:p w14:paraId="6598C7D6" w14:textId="77777777" w:rsidR="000917CF" w:rsidRPr="00C50538" w:rsidRDefault="000917CF" w:rsidP="000917CF">
      <w:pPr>
        <w:numPr>
          <w:ilvl w:val="0"/>
          <w:numId w:val="26"/>
        </w:numPr>
        <w:jc w:val="both"/>
        <w:rPr>
          <w:sz w:val="24"/>
          <w:szCs w:val="24"/>
        </w:rPr>
      </w:pPr>
      <w:r w:rsidRPr="00C50538">
        <w:rPr>
          <w:sz w:val="24"/>
          <w:szCs w:val="24"/>
        </w:rPr>
        <w:t xml:space="preserve">Dokumenty sporządzone w języku obcym są składane w ofercie wraz </w:t>
      </w:r>
      <w:r w:rsidRPr="00C50538">
        <w:rPr>
          <w:sz w:val="24"/>
          <w:szCs w:val="24"/>
        </w:rPr>
        <w:br/>
        <w:t>z tłumaczeniem na język polski.</w:t>
      </w:r>
    </w:p>
    <w:p w14:paraId="31375B86" w14:textId="77777777" w:rsidR="00770097" w:rsidRPr="00C50538" w:rsidRDefault="00770097" w:rsidP="000917CF">
      <w:pPr>
        <w:numPr>
          <w:ilvl w:val="0"/>
          <w:numId w:val="26"/>
        </w:numPr>
        <w:jc w:val="both"/>
        <w:rPr>
          <w:sz w:val="24"/>
          <w:szCs w:val="24"/>
        </w:rPr>
      </w:pPr>
      <w:r w:rsidRPr="00C50538">
        <w:rPr>
          <w:sz w:val="24"/>
          <w:szCs w:val="24"/>
        </w:rPr>
        <w:t>Dokumenty i oświadczenia należy przygotować i złożyć zgodnie z Ustawą Pzp oraz Rozporządzeniem.</w:t>
      </w:r>
    </w:p>
    <w:p w14:paraId="33BEE40B" w14:textId="013D1AE1" w:rsidR="00770097" w:rsidRPr="00C50538" w:rsidRDefault="00770097" w:rsidP="000917CF">
      <w:pPr>
        <w:numPr>
          <w:ilvl w:val="0"/>
          <w:numId w:val="26"/>
        </w:numPr>
        <w:jc w:val="both"/>
        <w:rPr>
          <w:sz w:val="24"/>
          <w:szCs w:val="24"/>
        </w:rPr>
      </w:pPr>
      <w:r w:rsidRPr="00C50538">
        <w:rPr>
          <w:sz w:val="24"/>
          <w:szCs w:val="24"/>
        </w:rPr>
        <w:t>W przypadku gdyby oferta, oświadczenia lub dokumenty zawierały informacje stanowiące tajemnicę przedsiębiorstwa w rozumieniu przepisów o zwalczaniu nieuczciwej konkurencji, Wykonawca zobowiązany jest uzasadnić zastrzeżenie tych informacji jako tajemnicę przedsiębiorstwa.</w:t>
      </w:r>
      <w:r w:rsidR="00FB75BD" w:rsidRPr="00C50538">
        <w:rPr>
          <w:sz w:val="24"/>
          <w:szCs w:val="24"/>
        </w:rPr>
        <w:t xml:space="preserve"> Uzasadnienie jest dołączane do dokumentów. Dokumenty utajnione należy zabezpieczyć w oddzielnej kopercie z</w:t>
      </w:r>
      <w:r w:rsidR="0091148F" w:rsidRPr="00C50538">
        <w:rPr>
          <w:sz w:val="24"/>
          <w:szCs w:val="24"/>
        </w:rPr>
        <w:t> </w:t>
      </w:r>
      <w:r w:rsidR="00FB75BD" w:rsidRPr="00C50538">
        <w:rPr>
          <w:sz w:val="24"/>
          <w:szCs w:val="24"/>
        </w:rPr>
        <w:t>wyraźnym oznaczeniem - tajemnica przedsiębiorstwa.</w:t>
      </w:r>
    </w:p>
    <w:p w14:paraId="3D3F54F6" w14:textId="77777777" w:rsidR="000917CF" w:rsidRPr="00C50538" w:rsidRDefault="000917CF" w:rsidP="000917CF">
      <w:pPr>
        <w:jc w:val="both"/>
        <w:rPr>
          <w:color w:val="000000"/>
          <w:sz w:val="24"/>
          <w:szCs w:val="24"/>
        </w:rPr>
      </w:pPr>
    </w:p>
    <w:p w14:paraId="41AB2879" w14:textId="77777777" w:rsidR="00D13836" w:rsidRPr="00C50538" w:rsidRDefault="00D13836" w:rsidP="00D13836">
      <w:pPr>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D13836" w:rsidRPr="00C50538" w14:paraId="21FFA5B8" w14:textId="77777777" w:rsidTr="00C91486">
        <w:trPr>
          <w:trHeight w:val="992"/>
          <w:jc w:val="center"/>
        </w:trPr>
        <w:tc>
          <w:tcPr>
            <w:tcW w:w="8973" w:type="dxa"/>
            <w:tcBorders>
              <w:top w:val="single" w:sz="4" w:space="0" w:color="auto"/>
              <w:bottom w:val="single" w:sz="4" w:space="0" w:color="auto"/>
            </w:tcBorders>
            <w:shd w:val="pct15" w:color="auto" w:fill="FFFFFF"/>
          </w:tcPr>
          <w:p w14:paraId="5E3C9241" w14:textId="77777777" w:rsidR="00D13836" w:rsidRPr="00C50538" w:rsidRDefault="00D13836" w:rsidP="00C91486">
            <w:pPr>
              <w:pStyle w:val="Podtytu"/>
              <w:rPr>
                <w:color w:val="000000"/>
                <w:sz w:val="24"/>
                <w:szCs w:val="24"/>
              </w:rPr>
            </w:pPr>
          </w:p>
          <w:p w14:paraId="54C3C1D2" w14:textId="77777777" w:rsidR="00D13836" w:rsidRPr="00C50538" w:rsidRDefault="00D13836" w:rsidP="00C91486">
            <w:pPr>
              <w:pStyle w:val="Podtytu"/>
              <w:rPr>
                <w:color w:val="000000"/>
                <w:sz w:val="24"/>
                <w:szCs w:val="24"/>
              </w:rPr>
            </w:pPr>
            <w:r w:rsidRPr="00C50538">
              <w:rPr>
                <w:color w:val="000000"/>
                <w:sz w:val="24"/>
                <w:szCs w:val="24"/>
              </w:rPr>
              <w:t>XI. Sposób porozumiewania się Zamawiającego z Wykonawcami, przekazywania oświadczeń lub dokumentów oraz tryb udzielania wyjaśnień w sprawach dotyczących SIWZ</w:t>
            </w:r>
          </w:p>
          <w:p w14:paraId="74EF78F1" w14:textId="77777777" w:rsidR="00D13836" w:rsidRPr="00C50538" w:rsidRDefault="00D13836" w:rsidP="00C91486">
            <w:pPr>
              <w:pStyle w:val="Podtytu"/>
              <w:rPr>
                <w:color w:val="000000"/>
                <w:sz w:val="24"/>
                <w:szCs w:val="24"/>
              </w:rPr>
            </w:pPr>
          </w:p>
        </w:tc>
      </w:tr>
    </w:tbl>
    <w:p w14:paraId="67855A89" w14:textId="77777777" w:rsidR="00D13836" w:rsidRPr="00C50538" w:rsidRDefault="00D13836" w:rsidP="00D13836">
      <w:pPr>
        <w:jc w:val="both"/>
        <w:rPr>
          <w:b/>
          <w:color w:val="000000"/>
          <w:sz w:val="24"/>
          <w:szCs w:val="24"/>
        </w:rPr>
      </w:pPr>
    </w:p>
    <w:p w14:paraId="01EF19AF" w14:textId="77777777" w:rsidR="00D13836" w:rsidRPr="00C50538" w:rsidRDefault="00D13836" w:rsidP="00D13836">
      <w:pPr>
        <w:pStyle w:val="Tekstpodstawowywcity3"/>
        <w:numPr>
          <w:ilvl w:val="6"/>
          <w:numId w:val="52"/>
        </w:numPr>
        <w:rPr>
          <w:b w:val="0"/>
          <w:color w:val="000000"/>
          <w:sz w:val="24"/>
          <w:szCs w:val="24"/>
          <w:u w:val="none"/>
        </w:rPr>
      </w:pPr>
      <w:r w:rsidRPr="00C50538">
        <w:rPr>
          <w:b w:val="0"/>
          <w:color w:val="000000"/>
          <w:sz w:val="24"/>
          <w:szCs w:val="24"/>
          <w:u w:val="none"/>
        </w:rPr>
        <w:t>Zamawiający przewiduje dwie formy porozumiewania się z Wykonawcami oraz przekazywania oświadczeń lub dokumentów przez Zamawiającego, tj. co do zasady pisemnie oraz drogą elektroniczną (e-mail) w dopuszczonych w SIWZ sytuacjach.</w:t>
      </w:r>
    </w:p>
    <w:p w14:paraId="4CB8EEDE" w14:textId="77777777" w:rsidR="00D13836" w:rsidRPr="00C50538" w:rsidRDefault="00D13836" w:rsidP="007058B8">
      <w:pPr>
        <w:pStyle w:val="Tekstpodstawowywcity3"/>
        <w:numPr>
          <w:ilvl w:val="6"/>
          <w:numId w:val="52"/>
        </w:numPr>
        <w:rPr>
          <w:b w:val="0"/>
          <w:color w:val="000000"/>
          <w:sz w:val="24"/>
          <w:szCs w:val="24"/>
          <w:u w:val="none"/>
        </w:rPr>
      </w:pPr>
      <w:r w:rsidRPr="00C50538">
        <w:rPr>
          <w:b w:val="0"/>
          <w:color w:val="000000"/>
          <w:sz w:val="24"/>
          <w:szCs w:val="24"/>
          <w:u w:val="none"/>
        </w:rPr>
        <w:t xml:space="preserve">Każdy e-mail, który wpłynie do Zamawiającego, uważa się za dokument złożony </w:t>
      </w:r>
      <w:r w:rsidRPr="00C50538">
        <w:rPr>
          <w:b w:val="0"/>
          <w:color w:val="000000"/>
          <w:sz w:val="24"/>
          <w:szCs w:val="24"/>
          <w:u w:val="none"/>
        </w:rPr>
        <w:br/>
        <w:t xml:space="preserve">w terminie, jeśli jego czytelna treść dotrze do Zamawiającego przed upływem terminu </w:t>
      </w:r>
      <w:r w:rsidRPr="00C50538">
        <w:rPr>
          <w:b w:val="0"/>
          <w:color w:val="000000"/>
          <w:sz w:val="24"/>
          <w:szCs w:val="24"/>
          <w:u w:val="none"/>
        </w:rPr>
        <w:br/>
        <w:t>i zostanie niezwłocznie potwierdzona pisemnie.</w:t>
      </w:r>
    </w:p>
    <w:p w14:paraId="6DB09F80" w14:textId="77777777" w:rsidR="00D13836" w:rsidRPr="00C50538" w:rsidRDefault="00D13836" w:rsidP="008C503A">
      <w:pPr>
        <w:numPr>
          <w:ilvl w:val="6"/>
          <w:numId w:val="52"/>
        </w:numPr>
        <w:jc w:val="both"/>
        <w:rPr>
          <w:rFonts w:eastAsia="Calibri"/>
          <w:color w:val="000000"/>
          <w:sz w:val="24"/>
          <w:szCs w:val="24"/>
          <w:lang w:val="x-none"/>
        </w:rPr>
      </w:pPr>
      <w:r w:rsidRPr="00C50538">
        <w:rPr>
          <w:rFonts w:eastAsia="Calibri"/>
          <w:color w:val="000000"/>
          <w:sz w:val="24"/>
          <w:szCs w:val="24"/>
          <w:lang w:val="x-none"/>
        </w:rPr>
        <w:t xml:space="preserve">Zamawiający wyznacza adres email do kontaktu z Wykonawcami: </w:t>
      </w:r>
      <w:hyperlink r:id="rId9" w:history="1">
        <w:r w:rsidR="00A12C3F" w:rsidRPr="00C50538">
          <w:rPr>
            <w:rStyle w:val="Hipercze"/>
            <w:rFonts w:eastAsia="Calibri"/>
            <w:sz w:val="24"/>
            <w:szCs w:val="24"/>
            <w:lang w:val="x-none"/>
          </w:rPr>
          <w:t>zp@aotm.gov.pl</w:t>
        </w:r>
      </w:hyperlink>
    </w:p>
    <w:p w14:paraId="2BE3F513" w14:textId="77777777" w:rsidR="00A12C3F" w:rsidRPr="00C50538" w:rsidRDefault="00A12C3F" w:rsidP="008C503A">
      <w:pPr>
        <w:numPr>
          <w:ilvl w:val="6"/>
          <w:numId w:val="52"/>
        </w:numPr>
        <w:jc w:val="both"/>
        <w:rPr>
          <w:rFonts w:eastAsia="Calibri"/>
          <w:color w:val="000000"/>
          <w:sz w:val="24"/>
          <w:szCs w:val="24"/>
          <w:lang w:val="x-none"/>
        </w:rPr>
      </w:pPr>
      <w:r w:rsidRPr="00C50538">
        <w:rPr>
          <w:rFonts w:eastAsia="Calibri"/>
          <w:color w:val="000000"/>
          <w:sz w:val="24"/>
          <w:szCs w:val="24"/>
        </w:rPr>
        <w:t xml:space="preserve">Zamawiający wskazuję, iż </w:t>
      </w:r>
      <w:r w:rsidRPr="00C50538">
        <w:rPr>
          <w:rFonts w:eastAsia="Calibri"/>
          <w:color w:val="000000"/>
          <w:sz w:val="24"/>
          <w:szCs w:val="24"/>
          <w:lang w:val="x-none"/>
        </w:rPr>
        <w:t>o</w:t>
      </w:r>
      <w:r w:rsidRPr="00C50538">
        <w:rPr>
          <w:rFonts w:eastAsia="Calibri"/>
          <w:color w:val="000000"/>
          <w:sz w:val="24"/>
          <w:szCs w:val="24"/>
        </w:rPr>
        <w:t>sobą</w:t>
      </w:r>
      <w:r w:rsidRPr="00C50538">
        <w:rPr>
          <w:rFonts w:eastAsia="Calibri"/>
          <w:color w:val="000000"/>
          <w:sz w:val="24"/>
          <w:szCs w:val="24"/>
          <w:lang w:val="x-none"/>
        </w:rPr>
        <w:t xml:space="preserve"> uprawnion</w:t>
      </w:r>
      <w:r w:rsidRPr="00C50538">
        <w:rPr>
          <w:rFonts w:eastAsia="Calibri"/>
          <w:color w:val="000000"/>
          <w:sz w:val="24"/>
          <w:szCs w:val="24"/>
        </w:rPr>
        <w:t>ą</w:t>
      </w:r>
      <w:r w:rsidRPr="00C50538">
        <w:rPr>
          <w:rFonts w:eastAsia="Calibri"/>
          <w:color w:val="000000"/>
          <w:sz w:val="24"/>
          <w:szCs w:val="24"/>
          <w:lang w:val="x-none"/>
        </w:rPr>
        <w:t xml:space="preserve"> do porozumiewania się z </w:t>
      </w:r>
      <w:r w:rsidRPr="00C50538">
        <w:rPr>
          <w:rFonts w:eastAsia="Calibri"/>
          <w:color w:val="000000"/>
          <w:sz w:val="24"/>
          <w:szCs w:val="24"/>
        </w:rPr>
        <w:t>W</w:t>
      </w:r>
      <w:r w:rsidRPr="00C50538">
        <w:rPr>
          <w:rFonts w:eastAsia="Calibri"/>
          <w:color w:val="000000"/>
          <w:sz w:val="24"/>
          <w:szCs w:val="24"/>
          <w:lang w:val="x-none"/>
        </w:rPr>
        <w:t>ykonawcami</w:t>
      </w:r>
      <w:r w:rsidRPr="00C50538">
        <w:rPr>
          <w:rFonts w:eastAsia="Calibri"/>
          <w:color w:val="000000"/>
          <w:sz w:val="24"/>
          <w:szCs w:val="24"/>
        </w:rPr>
        <w:t xml:space="preserve"> jest r.pr. Robert Świś.</w:t>
      </w:r>
    </w:p>
    <w:p w14:paraId="633DB23E" w14:textId="77777777" w:rsidR="00D13836" w:rsidRPr="00C50538" w:rsidRDefault="00D13836" w:rsidP="00D13836">
      <w:pPr>
        <w:pStyle w:val="Tekstpodstawowywcity3"/>
        <w:numPr>
          <w:ilvl w:val="6"/>
          <w:numId w:val="52"/>
        </w:numPr>
        <w:rPr>
          <w:b w:val="0"/>
          <w:color w:val="000000"/>
          <w:sz w:val="24"/>
          <w:szCs w:val="24"/>
          <w:u w:val="none"/>
        </w:rPr>
      </w:pPr>
      <w:r w:rsidRPr="00C50538">
        <w:rPr>
          <w:b w:val="0"/>
          <w:color w:val="000000"/>
          <w:sz w:val="24"/>
          <w:szCs w:val="24"/>
          <w:u w:val="none"/>
        </w:rPr>
        <w:t xml:space="preserve">Każda Strona na żądanie drugiej zobowiązana jest potwierdzić fakt otrzymania faksu lub </w:t>
      </w:r>
      <w:r w:rsidRPr="00C50538">
        <w:rPr>
          <w:b w:val="0"/>
          <w:color w:val="000000"/>
          <w:sz w:val="24"/>
          <w:szCs w:val="24"/>
          <w:u w:val="none"/>
        </w:rPr>
        <w:br/>
        <w:t>e-maila.</w:t>
      </w:r>
    </w:p>
    <w:p w14:paraId="50EBD448" w14:textId="77777777" w:rsidR="00D13836" w:rsidRPr="00C50538" w:rsidRDefault="00D13836" w:rsidP="00D13836">
      <w:pPr>
        <w:pStyle w:val="Tekstpodstawowywcity3"/>
        <w:numPr>
          <w:ilvl w:val="6"/>
          <w:numId w:val="52"/>
        </w:numPr>
        <w:rPr>
          <w:b w:val="0"/>
          <w:color w:val="000000"/>
          <w:sz w:val="24"/>
          <w:szCs w:val="24"/>
          <w:u w:val="none"/>
        </w:rPr>
      </w:pPr>
      <w:r w:rsidRPr="00C50538">
        <w:rPr>
          <w:b w:val="0"/>
          <w:color w:val="000000"/>
          <w:sz w:val="24"/>
          <w:szCs w:val="24"/>
          <w:u w:val="none"/>
        </w:rPr>
        <w:t xml:space="preserve">Korespondencja z Zamawiającym odbywać się będzie wyłącznie w języku polskim. Przed wyznaczonym terminem do składania ofert Wykonawca może zwracać się </w:t>
      </w:r>
      <w:r w:rsidRPr="00C50538">
        <w:rPr>
          <w:b w:val="0"/>
          <w:color w:val="000000"/>
          <w:sz w:val="24"/>
          <w:szCs w:val="24"/>
          <w:u w:val="none"/>
        </w:rPr>
        <w:br/>
        <w:t xml:space="preserve">do Zamawiającego o wyjaśnienie treści SIWZ, kierując swoje zapytanie na piśmie lub na adres e-mail: </w:t>
      </w:r>
      <w:hyperlink r:id="rId10" w:history="1">
        <w:r w:rsidRPr="00C50538">
          <w:rPr>
            <w:rStyle w:val="Hipercze"/>
            <w:color w:val="000000"/>
            <w:sz w:val="24"/>
            <w:szCs w:val="24"/>
            <w:u w:val="none"/>
          </w:rPr>
          <w:t>zp@aotm.gov.pl</w:t>
        </w:r>
      </w:hyperlink>
      <w:r w:rsidRPr="00C50538">
        <w:rPr>
          <w:color w:val="000000"/>
          <w:sz w:val="24"/>
          <w:szCs w:val="24"/>
          <w:u w:val="none"/>
        </w:rPr>
        <w:t>.</w:t>
      </w:r>
    </w:p>
    <w:p w14:paraId="023BAD3F" w14:textId="77777777" w:rsidR="00D13836" w:rsidRPr="00C50538" w:rsidRDefault="00D13836" w:rsidP="00D13836">
      <w:pPr>
        <w:pStyle w:val="Tekstpodstawowywcity3"/>
        <w:numPr>
          <w:ilvl w:val="6"/>
          <w:numId w:val="52"/>
        </w:numPr>
        <w:rPr>
          <w:b w:val="0"/>
          <w:color w:val="000000"/>
          <w:sz w:val="24"/>
          <w:szCs w:val="24"/>
          <w:u w:val="none"/>
        </w:rPr>
      </w:pPr>
      <w:r w:rsidRPr="00C50538">
        <w:rPr>
          <w:b w:val="0"/>
          <w:color w:val="000000"/>
          <w:sz w:val="24"/>
          <w:szCs w:val="24"/>
          <w:u w:val="none"/>
        </w:rPr>
        <w:t>Odpowiedź zostanie przekazana zgodnie z art. 38 ust. 2 ustawy Pzp bez ujawniania źródła zapytania.</w:t>
      </w:r>
    </w:p>
    <w:p w14:paraId="4671EA41" w14:textId="77777777" w:rsidR="00D13836" w:rsidRPr="00C50538" w:rsidRDefault="00D13836" w:rsidP="00D13836">
      <w:pPr>
        <w:pStyle w:val="Tekstpodstawowywcity3"/>
        <w:numPr>
          <w:ilvl w:val="6"/>
          <w:numId w:val="52"/>
        </w:numPr>
        <w:rPr>
          <w:b w:val="0"/>
          <w:color w:val="000000"/>
          <w:sz w:val="24"/>
          <w:szCs w:val="24"/>
          <w:u w:val="none"/>
        </w:rPr>
      </w:pPr>
      <w:r w:rsidRPr="00C50538">
        <w:rPr>
          <w:b w:val="0"/>
          <w:color w:val="000000"/>
          <w:sz w:val="24"/>
          <w:szCs w:val="24"/>
          <w:u w:val="none"/>
        </w:rPr>
        <w:lastRenderedPageBreak/>
        <w:t>Zamawiający udzieli odpowiedzi na zapytania dotyczące SIWZ nie później niż na 2 dni przed upływem terminu składania ofert, pod warunkiem, że wniosek o wyjaśnienie treści SIWZ wpłynie do Zamawiającego nie później niż do końca dnia, w którym upływa połowa wyznaczonego terminu składnia ofert.</w:t>
      </w:r>
    </w:p>
    <w:p w14:paraId="1B34AB71" w14:textId="77777777" w:rsidR="00D13836" w:rsidRPr="00C50538" w:rsidRDefault="00D13836" w:rsidP="00D13836">
      <w:pPr>
        <w:pStyle w:val="Tekstpodstawowywcity3"/>
        <w:numPr>
          <w:ilvl w:val="6"/>
          <w:numId w:val="52"/>
        </w:numPr>
        <w:rPr>
          <w:b w:val="0"/>
          <w:color w:val="000000"/>
          <w:sz w:val="24"/>
          <w:szCs w:val="24"/>
          <w:u w:val="none"/>
        </w:rPr>
      </w:pPr>
      <w:r w:rsidRPr="00C50538">
        <w:rPr>
          <w:b w:val="0"/>
          <w:color w:val="000000"/>
          <w:sz w:val="24"/>
          <w:szCs w:val="24"/>
          <w:u w:val="none"/>
        </w:rPr>
        <w:t xml:space="preserve">We wszelkiej korespondencji związanej z niniejszym postępowaniem Zamawiający  </w:t>
      </w:r>
      <w:r w:rsidRPr="00C50538">
        <w:rPr>
          <w:b w:val="0"/>
          <w:color w:val="000000"/>
          <w:sz w:val="24"/>
          <w:szCs w:val="24"/>
          <w:u w:val="none"/>
        </w:rPr>
        <w:br/>
        <w:t>i Wykonawcy posługują się numerem ogłoszenia w BZP i nr postępowania.</w:t>
      </w:r>
    </w:p>
    <w:p w14:paraId="4EA1C0C7" w14:textId="77777777" w:rsidR="000917CF" w:rsidRPr="00C50538" w:rsidRDefault="000917CF" w:rsidP="000917CF">
      <w:pPr>
        <w:jc w:val="both"/>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41583539"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2E6D6B02" w14:textId="77777777" w:rsidR="000917CF" w:rsidRPr="00C50538" w:rsidRDefault="000917CF" w:rsidP="00237205">
            <w:pPr>
              <w:pStyle w:val="Podtytu"/>
              <w:rPr>
                <w:color w:val="000000"/>
                <w:sz w:val="24"/>
                <w:szCs w:val="24"/>
              </w:rPr>
            </w:pPr>
          </w:p>
          <w:p w14:paraId="36AF07F7" w14:textId="77777777" w:rsidR="000917CF" w:rsidRPr="00C50538" w:rsidRDefault="000917CF" w:rsidP="00237205">
            <w:pPr>
              <w:pStyle w:val="Podtytu"/>
              <w:rPr>
                <w:color w:val="000000"/>
                <w:sz w:val="24"/>
                <w:szCs w:val="24"/>
              </w:rPr>
            </w:pPr>
            <w:r w:rsidRPr="00C50538">
              <w:rPr>
                <w:color w:val="000000"/>
                <w:sz w:val="24"/>
                <w:szCs w:val="24"/>
              </w:rPr>
              <w:t>X</w:t>
            </w:r>
            <w:r w:rsidR="001F6626" w:rsidRPr="00C50538">
              <w:rPr>
                <w:color w:val="000000"/>
                <w:sz w:val="24"/>
                <w:szCs w:val="24"/>
              </w:rPr>
              <w:t>I</w:t>
            </w:r>
            <w:r w:rsidRPr="00C50538">
              <w:rPr>
                <w:color w:val="000000"/>
                <w:sz w:val="24"/>
                <w:szCs w:val="24"/>
              </w:rPr>
              <w:t>I. Tryb wprowadzenia ewentualnych zmian w SIWZ</w:t>
            </w:r>
          </w:p>
          <w:p w14:paraId="73D15935" w14:textId="77777777" w:rsidR="000917CF" w:rsidRPr="00C50538" w:rsidRDefault="000917CF" w:rsidP="00237205">
            <w:pPr>
              <w:pStyle w:val="Podtytu"/>
              <w:rPr>
                <w:color w:val="000000"/>
                <w:sz w:val="24"/>
                <w:szCs w:val="24"/>
              </w:rPr>
            </w:pPr>
          </w:p>
        </w:tc>
      </w:tr>
    </w:tbl>
    <w:p w14:paraId="6FFEA5FE" w14:textId="77777777" w:rsidR="000917CF" w:rsidRPr="00C50538" w:rsidRDefault="000917CF" w:rsidP="000917CF">
      <w:pPr>
        <w:rPr>
          <w:b/>
          <w:color w:val="000000"/>
          <w:sz w:val="24"/>
          <w:szCs w:val="24"/>
        </w:rPr>
      </w:pPr>
    </w:p>
    <w:p w14:paraId="1732FCC2" w14:textId="77777777" w:rsidR="009C7EF4" w:rsidRPr="00C50538" w:rsidRDefault="009C7EF4" w:rsidP="009C7EF4">
      <w:pPr>
        <w:numPr>
          <w:ilvl w:val="0"/>
          <w:numId w:val="53"/>
        </w:numPr>
        <w:tabs>
          <w:tab w:val="clear" w:pos="360"/>
          <w:tab w:val="num" w:pos="720"/>
        </w:tabs>
        <w:ind w:left="700"/>
        <w:jc w:val="both"/>
        <w:rPr>
          <w:color w:val="000000"/>
          <w:sz w:val="24"/>
          <w:szCs w:val="24"/>
        </w:rPr>
      </w:pPr>
      <w:r w:rsidRPr="00C50538">
        <w:rPr>
          <w:color w:val="000000"/>
          <w:sz w:val="24"/>
          <w:szCs w:val="24"/>
        </w:rPr>
        <w:t>Zamawiający może w szczególnie uzasadnionym przypadku w każdym czasie przed upływem terminu składania ofert zmienić treść SIWZ.</w:t>
      </w:r>
    </w:p>
    <w:p w14:paraId="1A175F24" w14:textId="77777777" w:rsidR="009C7EF4" w:rsidRPr="00C50538" w:rsidRDefault="009C7EF4" w:rsidP="009C7EF4">
      <w:pPr>
        <w:numPr>
          <w:ilvl w:val="0"/>
          <w:numId w:val="53"/>
        </w:numPr>
        <w:tabs>
          <w:tab w:val="clear" w:pos="360"/>
          <w:tab w:val="num" w:pos="720"/>
        </w:tabs>
        <w:ind w:left="700"/>
        <w:jc w:val="both"/>
        <w:rPr>
          <w:color w:val="000000"/>
          <w:sz w:val="24"/>
          <w:szCs w:val="24"/>
        </w:rPr>
      </w:pPr>
      <w:r w:rsidRPr="00C50538">
        <w:rPr>
          <w:color w:val="000000"/>
          <w:sz w:val="24"/>
          <w:szCs w:val="24"/>
        </w:rPr>
        <w:t>Dokonana w ten sposób zmiana przekazana zostanie niezwłocznie wszystkim Wykonawcom, którym przekazano SIWZ, oraz zamieszczona na stronie internetowej Zamawiającego (</w:t>
      </w:r>
      <w:hyperlink r:id="rId11" w:history="1">
        <w:r w:rsidRPr="00C50538">
          <w:rPr>
            <w:rStyle w:val="Hipercze"/>
            <w:rFonts w:eastAsia="Calibri"/>
            <w:color w:val="000000"/>
            <w:sz w:val="24"/>
            <w:szCs w:val="24"/>
          </w:rPr>
          <w:t>www.aotm.gov.pl</w:t>
        </w:r>
      </w:hyperlink>
      <w:r w:rsidRPr="00C50538">
        <w:rPr>
          <w:color w:val="000000"/>
          <w:sz w:val="24"/>
          <w:szCs w:val="24"/>
        </w:rPr>
        <w:t>).</w:t>
      </w:r>
    </w:p>
    <w:p w14:paraId="0DA9B88E" w14:textId="77777777" w:rsidR="009C7EF4" w:rsidRPr="00C50538" w:rsidRDefault="009C7EF4" w:rsidP="009C7EF4">
      <w:pPr>
        <w:numPr>
          <w:ilvl w:val="0"/>
          <w:numId w:val="53"/>
        </w:numPr>
        <w:tabs>
          <w:tab w:val="clear" w:pos="360"/>
          <w:tab w:val="num" w:pos="720"/>
        </w:tabs>
        <w:ind w:left="700"/>
        <w:jc w:val="both"/>
        <w:rPr>
          <w:color w:val="000000"/>
          <w:sz w:val="24"/>
          <w:szCs w:val="24"/>
        </w:rPr>
      </w:pPr>
      <w:r w:rsidRPr="00C50538">
        <w:rPr>
          <w:color w:val="000000"/>
          <w:sz w:val="24"/>
          <w:szCs w:val="24"/>
        </w:rPr>
        <w:t xml:space="preserve">W sytuacji, o której mowa w ust. 2, Zamawiający może przedłużyć termin składania ofert, uwzględniając czas niezbędny do wprowadzenia w ofertach zmian wynikających </w:t>
      </w:r>
      <w:r w:rsidRPr="00C50538">
        <w:rPr>
          <w:color w:val="000000"/>
          <w:sz w:val="24"/>
          <w:szCs w:val="24"/>
        </w:rPr>
        <w:br/>
        <w:t>ze zmiany treści SIWZ.</w:t>
      </w:r>
    </w:p>
    <w:p w14:paraId="4319D635" w14:textId="77777777" w:rsidR="009C7EF4" w:rsidRPr="00C50538" w:rsidRDefault="009C7EF4" w:rsidP="009C7EF4">
      <w:pPr>
        <w:numPr>
          <w:ilvl w:val="0"/>
          <w:numId w:val="53"/>
        </w:numPr>
        <w:tabs>
          <w:tab w:val="clear" w:pos="360"/>
          <w:tab w:val="num" w:pos="720"/>
        </w:tabs>
        <w:ind w:left="700"/>
        <w:jc w:val="both"/>
        <w:rPr>
          <w:color w:val="000000"/>
          <w:sz w:val="24"/>
          <w:szCs w:val="24"/>
        </w:rPr>
      </w:pPr>
      <w:r w:rsidRPr="00C50538">
        <w:rPr>
          <w:color w:val="000000"/>
          <w:sz w:val="24"/>
          <w:szCs w:val="24"/>
        </w:rPr>
        <w:t>Jeżeli zmiana treści SIWZ prowadzi do zmiany treści ogłoszenia o zamówieniu, Zamawiający zamieści ogłoszenie o zmianie ogłoszenia w Biuletynie Zamówień Publicznych.</w:t>
      </w:r>
    </w:p>
    <w:p w14:paraId="513B990D" w14:textId="2AD90CEF" w:rsidR="009C7EF4" w:rsidRPr="00C50538" w:rsidRDefault="009C7EF4" w:rsidP="009C7EF4">
      <w:pPr>
        <w:numPr>
          <w:ilvl w:val="0"/>
          <w:numId w:val="53"/>
        </w:numPr>
        <w:tabs>
          <w:tab w:val="clear" w:pos="360"/>
          <w:tab w:val="num" w:pos="720"/>
        </w:tabs>
        <w:ind w:left="700"/>
        <w:jc w:val="both"/>
        <w:rPr>
          <w:color w:val="000000"/>
          <w:sz w:val="24"/>
          <w:szCs w:val="24"/>
        </w:rPr>
      </w:pPr>
      <w:r w:rsidRPr="00C50538">
        <w:rPr>
          <w:color w:val="000000"/>
          <w:sz w:val="24"/>
          <w:szCs w:val="24"/>
        </w:rPr>
        <w:t>W sytuacji, o której mowa w ust. 4, Zamawiający przedłuży termin składania ofert o</w:t>
      </w:r>
      <w:r w:rsidR="008A1C11" w:rsidRPr="00C50538">
        <w:rPr>
          <w:color w:val="000000"/>
          <w:sz w:val="24"/>
          <w:szCs w:val="24"/>
        </w:rPr>
        <w:t> </w:t>
      </w:r>
      <w:r w:rsidRPr="00C50538">
        <w:rPr>
          <w:color w:val="000000"/>
          <w:sz w:val="24"/>
          <w:szCs w:val="24"/>
        </w:rPr>
        <w:t>czas niezbędny do wprowadzenia zmian w ofertach, jeżeli jest to konieczne.</w:t>
      </w:r>
    </w:p>
    <w:p w14:paraId="766B73D7" w14:textId="77777777" w:rsidR="009C7EF4" w:rsidRPr="00C50538" w:rsidRDefault="009C7EF4" w:rsidP="009C7EF4">
      <w:pPr>
        <w:numPr>
          <w:ilvl w:val="0"/>
          <w:numId w:val="53"/>
        </w:numPr>
        <w:tabs>
          <w:tab w:val="clear" w:pos="360"/>
          <w:tab w:val="num" w:pos="720"/>
        </w:tabs>
        <w:ind w:left="700"/>
        <w:jc w:val="both"/>
        <w:rPr>
          <w:color w:val="000000"/>
          <w:sz w:val="24"/>
          <w:szCs w:val="24"/>
        </w:rPr>
      </w:pPr>
      <w:r w:rsidRPr="00C50538">
        <w:rPr>
          <w:color w:val="000000"/>
          <w:sz w:val="24"/>
          <w:szCs w:val="24"/>
        </w:rPr>
        <w:t>W sytuacji, o której mowa w ust. 4 i jeżeli zmiana jest istotna, a w szczególności dotyczy określenia przedmiotu, wielkości lub zakresu zamówienia, kryteriów oceny ofert, warunków udziału w postępowaniu lub sposobu oceny ich spełnienia, Zamawiający przedłuży termin składania ofert o czas niezbędny na wprowadzenie zmian w ofertach.</w:t>
      </w:r>
    </w:p>
    <w:p w14:paraId="1348036F" w14:textId="77777777" w:rsidR="009C7EF4" w:rsidRPr="00C50538" w:rsidRDefault="009C7EF4" w:rsidP="009C7EF4">
      <w:pPr>
        <w:numPr>
          <w:ilvl w:val="0"/>
          <w:numId w:val="53"/>
        </w:numPr>
        <w:tabs>
          <w:tab w:val="clear" w:pos="360"/>
          <w:tab w:val="num" w:pos="720"/>
        </w:tabs>
        <w:ind w:left="700"/>
        <w:jc w:val="both"/>
        <w:rPr>
          <w:color w:val="000000"/>
          <w:sz w:val="24"/>
          <w:szCs w:val="24"/>
        </w:rPr>
      </w:pPr>
      <w:r w:rsidRPr="00C50538">
        <w:rPr>
          <w:color w:val="000000"/>
          <w:sz w:val="24"/>
          <w:szCs w:val="24"/>
        </w:rPr>
        <w:t xml:space="preserve">Informacja o przedłużeniu terminu składania ofert zostanie niezwłocznie przekazana </w:t>
      </w:r>
      <w:r w:rsidRPr="00C50538">
        <w:rPr>
          <w:color w:val="000000"/>
          <w:sz w:val="24"/>
          <w:szCs w:val="24"/>
        </w:rPr>
        <w:br/>
        <w:t>do wszystkich Wykonawców, którym przekazano SIWZ, oraz zamieszczona na stronie internetowej Zamawiającego (</w:t>
      </w:r>
      <w:hyperlink r:id="rId12" w:history="1">
        <w:r w:rsidRPr="00C50538">
          <w:rPr>
            <w:rStyle w:val="Hipercze"/>
            <w:rFonts w:eastAsia="Calibri"/>
            <w:color w:val="000000"/>
            <w:sz w:val="24"/>
            <w:szCs w:val="24"/>
          </w:rPr>
          <w:t>www.aotm.gov.pl</w:t>
        </w:r>
      </w:hyperlink>
      <w:r w:rsidRPr="00C50538">
        <w:rPr>
          <w:color w:val="000000"/>
          <w:sz w:val="24"/>
          <w:szCs w:val="24"/>
        </w:rPr>
        <w:t>).</w:t>
      </w:r>
    </w:p>
    <w:p w14:paraId="4CB86468" w14:textId="77777777" w:rsidR="009C7EF4" w:rsidRPr="00C50538" w:rsidRDefault="009C7EF4" w:rsidP="009C7EF4">
      <w:pPr>
        <w:numPr>
          <w:ilvl w:val="0"/>
          <w:numId w:val="53"/>
        </w:numPr>
        <w:tabs>
          <w:tab w:val="clear" w:pos="360"/>
          <w:tab w:val="num" w:pos="720"/>
        </w:tabs>
        <w:ind w:left="700"/>
        <w:jc w:val="both"/>
        <w:rPr>
          <w:color w:val="000000"/>
          <w:sz w:val="24"/>
          <w:szCs w:val="24"/>
        </w:rPr>
      </w:pPr>
      <w:r w:rsidRPr="00C50538">
        <w:rPr>
          <w:color w:val="000000"/>
          <w:sz w:val="24"/>
          <w:szCs w:val="24"/>
        </w:rPr>
        <w:t>W przypadku rozbieżności pomiędzy treścią SIWZ a treścią udzielonych odpowiedzi, jako obowiązującą należy przyjąć treść pisma zawierającego późniejsze oświadczenie Zamawiającego.</w:t>
      </w:r>
    </w:p>
    <w:p w14:paraId="58F0D4A1" w14:textId="77777777" w:rsidR="008A1C11" w:rsidRPr="00C50538" w:rsidRDefault="008A1C11" w:rsidP="007A43D3">
      <w:pPr>
        <w:ind w:left="700"/>
        <w:jc w:val="both"/>
        <w:rPr>
          <w:color w:val="000000"/>
          <w:sz w:val="24"/>
          <w:szCs w:val="24"/>
        </w:rPr>
      </w:pPr>
    </w:p>
    <w:p w14:paraId="2A19FF14" w14:textId="77777777" w:rsidR="008A1C11" w:rsidRPr="00C50538" w:rsidRDefault="008A1C11" w:rsidP="007A43D3">
      <w:pPr>
        <w:jc w:val="both"/>
        <w:rPr>
          <w:color w:val="000000"/>
          <w:sz w:val="24"/>
          <w:szCs w:val="24"/>
        </w:rPr>
      </w:pPr>
    </w:p>
    <w:p w14:paraId="425B6CE5" w14:textId="77777777" w:rsidR="000917CF" w:rsidRPr="00C50538" w:rsidRDefault="000917CF" w:rsidP="000917CF">
      <w:pPr>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0BA926F8"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486D63BC" w14:textId="77777777" w:rsidR="000917CF" w:rsidRPr="00C50538" w:rsidRDefault="000917CF" w:rsidP="00237205">
            <w:pPr>
              <w:rPr>
                <w:b/>
                <w:color w:val="000000"/>
                <w:sz w:val="24"/>
                <w:szCs w:val="24"/>
              </w:rPr>
            </w:pPr>
          </w:p>
          <w:p w14:paraId="2797F545" w14:textId="77777777" w:rsidR="000917CF" w:rsidRPr="00C50538" w:rsidRDefault="000917CF" w:rsidP="00237205">
            <w:pPr>
              <w:pStyle w:val="Podtytu"/>
              <w:rPr>
                <w:color w:val="000000"/>
                <w:sz w:val="24"/>
                <w:szCs w:val="24"/>
              </w:rPr>
            </w:pPr>
            <w:r w:rsidRPr="00C50538">
              <w:rPr>
                <w:color w:val="000000"/>
                <w:sz w:val="24"/>
                <w:szCs w:val="24"/>
              </w:rPr>
              <w:t>X</w:t>
            </w:r>
            <w:r w:rsidR="001F6626" w:rsidRPr="00C50538">
              <w:rPr>
                <w:color w:val="000000"/>
                <w:sz w:val="24"/>
                <w:szCs w:val="24"/>
              </w:rPr>
              <w:t>I</w:t>
            </w:r>
            <w:r w:rsidRPr="00C50538">
              <w:rPr>
                <w:color w:val="000000"/>
                <w:sz w:val="24"/>
                <w:szCs w:val="24"/>
              </w:rPr>
              <w:t>II. Wymagania dotyczące wadium</w:t>
            </w:r>
          </w:p>
        </w:tc>
      </w:tr>
    </w:tbl>
    <w:p w14:paraId="7348B5D5" w14:textId="77777777" w:rsidR="000917CF" w:rsidRPr="00C50538" w:rsidRDefault="000917CF" w:rsidP="000917CF">
      <w:pPr>
        <w:jc w:val="both"/>
        <w:rPr>
          <w:b/>
          <w:color w:val="000000"/>
          <w:sz w:val="24"/>
          <w:szCs w:val="24"/>
        </w:rPr>
      </w:pPr>
    </w:p>
    <w:p w14:paraId="47749FFE" w14:textId="77777777" w:rsidR="00C60F9A" w:rsidRPr="00C50538" w:rsidRDefault="00C60F9A" w:rsidP="00C60F9A">
      <w:pPr>
        <w:pStyle w:val="Tekstpodstawowy3"/>
        <w:tabs>
          <w:tab w:val="left" w:pos="426"/>
        </w:tabs>
        <w:ind w:left="420" w:hanging="420"/>
        <w:jc w:val="both"/>
        <w:rPr>
          <w:color w:val="000000"/>
          <w:sz w:val="24"/>
          <w:szCs w:val="24"/>
        </w:rPr>
      </w:pPr>
      <w:r w:rsidRPr="00C50538">
        <w:rPr>
          <w:color w:val="000000"/>
          <w:sz w:val="24"/>
          <w:szCs w:val="24"/>
        </w:rPr>
        <w:t>Zamawiający nie przewiduje obowiązku wnoszenia wadium.</w:t>
      </w:r>
    </w:p>
    <w:p w14:paraId="602AB79A" w14:textId="77777777" w:rsidR="000917CF" w:rsidRPr="00C50538" w:rsidRDefault="000917CF" w:rsidP="000917CF">
      <w:pPr>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66E4218D"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61D2711A" w14:textId="77777777" w:rsidR="000917CF" w:rsidRPr="00C50538" w:rsidRDefault="000917CF" w:rsidP="00237205">
            <w:pPr>
              <w:rPr>
                <w:b/>
                <w:color w:val="000000"/>
                <w:sz w:val="24"/>
                <w:szCs w:val="24"/>
              </w:rPr>
            </w:pPr>
          </w:p>
          <w:p w14:paraId="6149CA56" w14:textId="77777777" w:rsidR="000917CF" w:rsidRPr="00C50538" w:rsidRDefault="000917CF" w:rsidP="00237205">
            <w:pPr>
              <w:pStyle w:val="Podtytu"/>
              <w:rPr>
                <w:color w:val="000000"/>
                <w:sz w:val="24"/>
                <w:szCs w:val="24"/>
              </w:rPr>
            </w:pPr>
            <w:r w:rsidRPr="00C50538">
              <w:rPr>
                <w:color w:val="000000"/>
                <w:sz w:val="24"/>
                <w:szCs w:val="24"/>
              </w:rPr>
              <w:t>XI</w:t>
            </w:r>
            <w:r w:rsidR="001F6626" w:rsidRPr="00C50538">
              <w:rPr>
                <w:color w:val="000000"/>
                <w:sz w:val="24"/>
                <w:szCs w:val="24"/>
              </w:rPr>
              <w:t>V</w:t>
            </w:r>
            <w:r w:rsidRPr="00C50538">
              <w:rPr>
                <w:color w:val="000000"/>
                <w:sz w:val="24"/>
                <w:szCs w:val="24"/>
              </w:rPr>
              <w:t>. Opis sposobu przygotowania i składania oferty, innych dokumentów i oświadczeń. Forma dokumentów.</w:t>
            </w:r>
          </w:p>
        </w:tc>
      </w:tr>
    </w:tbl>
    <w:p w14:paraId="58E81608" w14:textId="77777777" w:rsidR="000917CF" w:rsidRPr="00C50538" w:rsidRDefault="000917CF" w:rsidP="000917CF">
      <w:pPr>
        <w:rPr>
          <w:color w:val="000000"/>
          <w:sz w:val="24"/>
          <w:szCs w:val="24"/>
        </w:rPr>
      </w:pPr>
    </w:p>
    <w:p w14:paraId="5AA21BC1" w14:textId="77777777" w:rsidR="00C60F9A" w:rsidRPr="00C50538" w:rsidRDefault="00C60F9A" w:rsidP="00C60F9A">
      <w:pPr>
        <w:numPr>
          <w:ilvl w:val="0"/>
          <w:numId w:val="1"/>
        </w:numPr>
        <w:tabs>
          <w:tab w:val="clear" w:pos="360"/>
          <w:tab w:val="num" w:pos="720"/>
        </w:tabs>
        <w:ind w:left="720"/>
        <w:jc w:val="both"/>
        <w:rPr>
          <w:color w:val="000000"/>
          <w:sz w:val="24"/>
          <w:szCs w:val="24"/>
        </w:rPr>
      </w:pPr>
      <w:r w:rsidRPr="00C50538">
        <w:rPr>
          <w:color w:val="000000"/>
          <w:sz w:val="24"/>
          <w:szCs w:val="24"/>
        </w:rPr>
        <w:t xml:space="preserve">Każdy Wykonawca może złożyć tylko jedną ofertę. Złożenie większej liczby ofert spowoduje odrzucenie wszystkich ofert złożonych przez danego Wykonawcę. </w:t>
      </w:r>
    </w:p>
    <w:p w14:paraId="180F95B4" w14:textId="77777777" w:rsidR="00C60F9A" w:rsidRPr="00C50538" w:rsidRDefault="00C60F9A" w:rsidP="00C60F9A">
      <w:pPr>
        <w:numPr>
          <w:ilvl w:val="0"/>
          <w:numId w:val="1"/>
        </w:numPr>
        <w:tabs>
          <w:tab w:val="clear" w:pos="360"/>
          <w:tab w:val="num" w:pos="720"/>
        </w:tabs>
        <w:ind w:left="720"/>
        <w:jc w:val="both"/>
        <w:rPr>
          <w:color w:val="000000"/>
          <w:sz w:val="24"/>
          <w:szCs w:val="24"/>
        </w:rPr>
      </w:pPr>
      <w:r w:rsidRPr="00C50538">
        <w:rPr>
          <w:color w:val="000000"/>
          <w:sz w:val="24"/>
          <w:szCs w:val="24"/>
        </w:rPr>
        <w:t>Ofertę należy złożyć, pod rygorem nieważności, w formie pisemnej.</w:t>
      </w:r>
    </w:p>
    <w:p w14:paraId="28EEE505" w14:textId="77777777" w:rsidR="00C60F9A" w:rsidRPr="00C50538" w:rsidRDefault="00C60F9A" w:rsidP="00C60F9A">
      <w:pPr>
        <w:numPr>
          <w:ilvl w:val="0"/>
          <w:numId w:val="1"/>
        </w:numPr>
        <w:tabs>
          <w:tab w:val="clear" w:pos="360"/>
          <w:tab w:val="num" w:pos="720"/>
        </w:tabs>
        <w:ind w:left="720"/>
        <w:jc w:val="both"/>
        <w:rPr>
          <w:color w:val="000000"/>
          <w:sz w:val="24"/>
          <w:szCs w:val="24"/>
        </w:rPr>
      </w:pPr>
      <w:r w:rsidRPr="00C50538">
        <w:rPr>
          <w:color w:val="000000"/>
          <w:sz w:val="24"/>
          <w:szCs w:val="24"/>
        </w:rPr>
        <w:t xml:space="preserve">Wykonawcy ponoszą wszelkie koszty związane z przygotowaniem ofert. </w:t>
      </w:r>
    </w:p>
    <w:p w14:paraId="6FD4C75B" w14:textId="77777777" w:rsidR="00C60F9A" w:rsidRPr="00C50538" w:rsidRDefault="00C60F9A" w:rsidP="00C60F9A">
      <w:pPr>
        <w:numPr>
          <w:ilvl w:val="0"/>
          <w:numId w:val="1"/>
        </w:numPr>
        <w:tabs>
          <w:tab w:val="clear" w:pos="360"/>
          <w:tab w:val="num" w:pos="720"/>
        </w:tabs>
        <w:ind w:left="720"/>
        <w:jc w:val="both"/>
        <w:rPr>
          <w:color w:val="000000"/>
          <w:sz w:val="24"/>
          <w:szCs w:val="24"/>
        </w:rPr>
      </w:pPr>
      <w:r w:rsidRPr="00C50538">
        <w:rPr>
          <w:color w:val="000000"/>
          <w:sz w:val="24"/>
          <w:szCs w:val="24"/>
        </w:rPr>
        <w:t xml:space="preserve">Oferta winna być przygotowana w języku polskim na formularzu ofertowym załączonym do SIWZ, napisana czcionką maszynową, na komputerze lub inną trwałą techniką </w:t>
      </w:r>
      <w:r w:rsidRPr="00C50538">
        <w:rPr>
          <w:color w:val="000000"/>
          <w:sz w:val="24"/>
          <w:szCs w:val="24"/>
        </w:rPr>
        <w:br/>
        <w:t>i podpisana przez osobę upoważnioną do reprezentowania firmy zgodnie z formą reprezentacji Wykonawcy określoną w Krajowym Rejestrze Sądowym lub innym dokumencie właściwym dla formy organizacyjnej firmy Wykonawcy.</w:t>
      </w:r>
    </w:p>
    <w:p w14:paraId="50F0E665" w14:textId="0800BFD8" w:rsidR="00C60F9A" w:rsidRPr="00C50538" w:rsidRDefault="00C60F9A" w:rsidP="00C60F9A">
      <w:pPr>
        <w:numPr>
          <w:ilvl w:val="0"/>
          <w:numId w:val="1"/>
        </w:numPr>
        <w:tabs>
          <w:tab w:val="clear" w:pos="360"/>
          <w:tab w:val="num" w:pos="720"/>
        </w:tabs>
        <w:ind w:left="720"/>
        <w:jc w:val="both"/>
        <w:rPr>
          <w:color w:val="000000"/>
          <w:sz w:val="24"/>
          <w:szCs w:val="24"/>
        </w:rPr>
      </w:pPr>
      <w:r w:rsidRPr="00C50538">
        <w:rPr>
          <w:color w:val="000000"/>
          <w:sz w:val="24"/>
          <w:szCs w:val="24"/>
        </w:rPr>
        <w:t>Do oferty należy załączyć wszystkie dokumenty wymagane w SIWZ. Dotyczy to</w:t>
      </w:r>
      <w:r w:rsidR="008A1C11" w:rsidRPr="00C50538">
        <w:rPr>
          <w:color w:val="000000"/>
          <w:sz w:val="24"/>
          <w:szCs w:val="24"/>
        </w:rPr>
        <w:t> </w:t>
      </w:r>
      <w:r w:rsidRPr="00C50538">
        <w:rPr>
          <w:color w:val="000000"/>
          <w:sz w:val="24"/>
          <w:szCs w:val="24"/>
        </w:rPr>
        <w:t>również oferty składanej przez Wykonawców wspólnie ubiegających się o</w:t>
      </w:r>
      <w:r w:rsidR="008A1C11" w:rsidRPr="00C50538">
        <w:rPr>
          <w:color w:val="000000"/>
          <w:sz w:val="24"/>
          <w:szCs w:val="24"/>
        </w:rPr>
        <w:t> </w:t>
      </w:r>
      <w:r w:rsidRPr="00C50538">
        <w:rPr>
          <w:color w:val="000000"/>
          <w:sz w:val="24"/>
          <w:szCs w:val="24"/>
        </w:rPr>
        <w:t>udzielenie zamówienia (np. konsorcjum, spółka cywilna).</w:t>
      </w:r>
    </w:p>
    <w:p w14:paraId="44C37FBE" w14:textId="77777777" w:rsidR="00C60F9A" w:rsidRPr="00C50538" w:rsidRDefault="00C60F9A" w:rsidP="00C60F9A">
      <w:pPr>
        <w:numPr>
          <w:ilvl w:val="0"/>
          <w:numId w:val="1"/>
        </w:numPr>
        <w:tabs>
          <w:tab w:val="clear" w:pos="360"/>
          <w:tab w:val="num" w:pos="720"/>
        </w:tabs>
        <w:ind w:left="720"/>
        <w:jc w:val="both"/>
        <w:rPr>
          <w:color w:val="000000"/>
          <w:sz w:val="24"/>
          <w:szCs w:val="24"/>
        </w:rPr>
      </w:pPr>
      <w:r w:rsidRPr="00C50538">
        <w:rPr>
          <w:color w:val="000000"/>
          <w:sz w:val="24"/>
          <w:szCs w:val="24"/>
        </w:rPr>
        <w:t xml:space="preserve">Zamawiający dopuszcza, aby Wykonawca sporządził ofertę wraz z załącznikami </w:t>
      </w:r>
      <w:r w:rsidRPr="00C50538">
        <w:rPr>
          <w:color w:val="000000"/>
          <w:sz w:val="24"/>
          <w:szCs w:val="24"/>
        </w:rPr>
        <w:br/>
        <w:t>na własnych formularzach pod warunkiem, że ich istotna treść odpowiadać będzie warunkom określonym przez Zamawiającego w SIWZ, załącznikach do SIWZ oraz warunkom określonym w ustawie Pzp oraz w aktach wykonawczych wydanych na jej podstawie.</w:t>
      </w:r>
    </w:p>
    <w:p w14:paraId="1B0867B4" w14:textId="77777777" w:rsidR="00C60F9A" w:rsidRPr="00C50538" w:rsidRDefault="00C60F9A" w:rsidP="00C60F9A">
      <w:pPr>
        <w:numPr>
          <w:ilvl w:val="0"/>
          <w:numId w:val="1"/>
        </w:numPr>
        <w:tabs>
          <w:tab w:val="clear" w:pos="360"/>
          <w:tab w:val="num" w:pos="720"/>
        </w:tabs>
        <w:ind w:left="720"/>
        <w:jc w:val="both"/>
        <w:rPr>
          <w:color w:val="000000"/>
          <w:sz w:val="24"/>
          <w:szCs w:val="24"/>
        </w:rPr>
      </w:pPr>
      <w:r w:rsidRPr="00C50538">
        <w:rPr>
          <w:color w:val="000000"/>
          <w:sz w:val="24"/>
          <w:szCs w:val="24"/>
        </w:rPr>
        <w:t>Każda ze stron oferty i złożonego przy niej załącznika powinna być opatrzona podpisem osoby uprawnionej, o której jest mowa w ust. 4.</w:t>
      </w:r>
    </w:p>
    <w:p w14:paraId="2C7F2967" w14:textId="77777777" w:rsidR="00C60F9A" w:rsidRPr="00C50538" w:rsidRDefault="00C60F9A" w:rsidP="00C60F9A">
      <w:pPr>
        <w:numPr>
          <w:ilvl w:val="0"/>
          <w:numId w:val="1"/>
        </w:numPr>
        <w:tabs>
          <w:tab w:val="clear" w:pos="360"/>
          <w:tab w:val="num" w:pos="720"/>
        </w:tabs>
        <w:ind w:left="720"/>
        <w:jc w:val="both"/>
        <w:rPr>
          <w:color w:val="000000"/>
          <w:sz w:val="24"/>
          <w:szCs w:val="24"/>
        </w:rPr>
      </w:pPr>
      <w:r w:rsidRPr="00C50538">
        <w:rPr>
          <w:color w:val="000000"/>
          <w:sz w:val="24"/>
          <w:szCs w:val="24"/>
        </w:rPr>
        <w:t xml:space="preserve">Załączniki będące kopiami muszą być poświadczone za zgodność z oryginałem przez opatrzenie kopii podpisem osoby uprawnionej oraz dopiskiem </w:t>
      </w:r>
      <w:r w:rsidRPr="00C50538">
        <w:rPr>
          <w:b/>
          <w:i/>
          <w:color w:val="000000"/>
          <w:sz w:val="24"/>
          <w:szCs w:val="24"/>
        </w:rPr>
        <w:t xml:space="preserve">„za zgodność </w:t>
      </w:r>
      <w:r w:rsidRPr="00C50538">
        <w:rPr>
          <w:b/>
          <w:i/>
          <w:color w:val="000000"/>
          <w:sz w:val="24"/>
          <w:szCs w:val="24"/>
        </w:rPr>
        <w:br/>
        <w:t>z oryginałem”</w:t>
      </w:r>
      <w:r w:rsidRPr="00C50538">
        <w:rPr>
          <w:color w:val="000000"/>
          <w:sz w:val="24"/>
          <w:szCs w:val="24"/>
        </w:rPr>
        <w:t xml:space="preserve">. </w:t>
      </w:r>
    </w:p>
    <w:p w14:paraId="2564130F" w14:textId="77777777" w:rsidR="00C60F9A" w:rsidRPr="00C50538" w:rsidRDefault="00C60F9A" w:rsidP="00C60F9A">
      <w:pPr>
        <w:numPr>
          <w:ilvl w:val="0"/>
          <w:numId w:val="1"/>
        </w:numPr>
        <w:tabs>
          <w:tab w:val="clear" w:pos="360"/>
          <w:tab w:val="num" w:pos="720"/>
        </w:tabs>
        <w:ind w:left="720"/>
        <w:jc w:val="both"/>
        <w:rPr>
          <w:color w:val="000000"/>
          <w:sz w:val="24"/>
          <w:szCs w:val="24"/>
        </w:rPr>
      </w:pPr>
      <w:r w:rsidRPr="00C50538">
        <w:rPr>
          <w:color w:val="000000"/>
          <w:sz w:val="24"/>
          <w:szCs w:val="24"/>
        </w:rPr>
        <w:t>Załączone do oferty zaświadczenia, wypisy, odpisy, potwierdzenia itp. powinny być aktualne, stosownie do obowiązujących przepisów prawa.</w:t>
      </w:r>
    </w:p>
    <w:p w14:paraId="0B3BFA99" w14:textId="77777777" w:rsidR="00C60F9A" w:rsidRPr="00C50538" w:rsidRDefault="00C60F9A" w:rsidP="00C60F9A">
      <w:pPr>
        <w:numPr>
          <w:ilvl w:val="0"/>
          <w:numId w:val="1"/>
        </w:numPr>
        <w:tabs>
          <w:tab w:val="clear" w:pos="360"/>
          <w:tab w:val="num" w:pos="720"/>
        </w:tabs>
        <w:ind w:left="720"/>
        <w:jc w:val="both"/>
        <w:rPr>
          <w:color w:val="000000"/>
          <w:sz w:val="24"/>
          <w:szCs w:val="24"/>
        </w:rPr>
      </w:pPr>
      <w:r w:rsidRPr="00C50538">
        <w:rPr>
          <w:sz w:val="24"/>
          <w:szCs w:val="24"/>
        </w:rPr>
        <w:t xml:space="preserve">Dokumenty sporządzone w języku obcym są składane w ofercie wraz </w:t>
      </w:r>
      <w:r w:rsidRPr="00C50538">
        <w:rPr>
          <w:sz w:val="24"/>
          <w:szCs w:val="24"/>
        </w:rPr>
        <w:br/>
        <w:t>z tłumaczeniem na język polski.</w:t>
      </w:r>
    </w:p>
    <w:p w14:paraId="17097263" w14:textId="77777777" w:rsidR="00C60F9A" w:rsidRPr="00C50538" w:rsidRDefault="00C60F9A" w:rsidP="00C60F9A">
      <w:pPr>
        <w:numPr>
          <w:ilvl w:val="0"/>
          <w:numId w:val="1"/>
        </w:numPr>
        <w:tabs>
          <w:tab w:val="clear" w:pos="360"/>
          <w:tab w:val="num" w:pos="720"/>
        </w:tabs>
        <w:ind w:left="720"/>
        <w:jc w:val="both"/>
        <w:rPr>
          <w:color w:val="000000"/>
          <w:sz w:val="24"/>
          <w:szCs w:val="24"/>
        </w:rPr>
      </w:pPr>
      <w:r w:rsidRPr="00C50538">
        <w:rPr>
          <w:color w:val="000000"/>
          <w:sz w:val="24"/>
          <w:szCs w:val="24"/>
        </w:rPr>
        <w:t xml:space="preserve">Załączniki wymagające wypełnienia powinny być wypełnione przez Wykonawców ściśle według warunków i postanowień zawartych w SIWZ. Jeżeli którykolwiek zapis wypełnianych załączników nie dotyczy Wykonawcy, należy to zaznaczyć na dokumencie czyniąc dopisek </w:t>
      </w:r>
      <w:r w:rsidRPr="00C50538">
        <w:rPr>
          <w:i/>
          <w:color w:val="000000"/>
          <w:sz w:val="24"/>
          <w:szCs w:val="24"/>
        </w:rPr>
        <w:t>„</w:t>
      </w:r>
      <w:r w:rsidRPr="00C50538">
        <w:rPr>
          <w:b/>
          <w:i/>
          <w:color w:val="000000"/>
          <w:sz w:val="24"/>
          <w:szCs w:val="24"/>
        </w:rPr>
        <w:t>nie dotyczy”</w:t>
      </w:r>
      <w:r w:rsidRPr="00C50538">
        <w:rPr>
          <w:b/>
          <w:color w:val="000000"/>
          <w:sz w:val="24"/>
          <w:szCs w:val="24"/>
        </w:rPr>
        <w:t xml:space="preserve"> </w:t>
      </w:r>
      <w:r w:rsidRPr="00C50538">
        <w:rPr>
          <w:color w:val="000000"/>
          <w:sz w:val="24"/>
          <w:szCs w:val="24"/>
        </w:rPr>
        <w:t>.</w:t>
      </w:r>
    </w:p>
    <w:p w14:paraId="6075F949" w14:textId="77777777" w:rsidR="00C60F9A" w:rsidRPr="00C50538" w:rsidRDefault="00C60F9A" w:rsidP="00C60F9A">
      <w:pPr>
        <w:numPr>
          <w:ilvl w:val="0"/>
          <w:numId w:val="1"/>
        </w:numPr>
        <w:tabs>
          <w:tab w:val="clear" w:pos="360"/>
          <w:tab w:val="num" w:pos="720"/>
        </w:tabs>
        <w:ind w:left="720"/>
        <w:jc w:val="both"/>
        <w:rPr>
          <w:color w:val="000000"/>
          <w:sz w:val="24"/>
          <w:szCs w:val="24"/>
        </w:rPr>
      </w:pPr>
      <w:r w:rsidRPr="00C50538">
        <w:rPr>
          <w:color w:val="000000"/>
          <w:sz w:val="24"/>
          <w:szCs w:val="24"/>
        </w:rPr>
        <w:t xml:space="preserve">Oferta i wszystkie załączniki powinny zostać złączone w sposób trwały, uniemożliwiający rozłączenie bez naruszenia integralności całości dokumentacji </w:t>
      </w:r>
      <w:r w:rsidRPr="00C50538">
        <w:rPr>
          <w:color w:val="000000"/>
          <w:sz w:val="24"/>
          <w:szCs w:val="24"/>
        </w:rPr>
        <w:br/>
        <w:t>(z zastrzeżeniem sytuacji opisanej w ust. 14 niniejszego rozdziału). Każda wypełniona tekstem strona złożonego dokumentu stanowiąca ofertę powinna zostać opatrzona kolejnym numerem.</w:t>
      </w:r>
    </w:p>
    <w:p w14:paraId="28E93DA3" w14:textId="77777777" w:rsidR="00C60F9A" w:rsidRPr="00C50538" w:rsidRDefault="00C60F9A" w:rsidP="00C60F9A">
      <w:pPr>
        <w:numPr>
          <w:ilvl w:val="0"/>
          <w:numId w:val="1"/>
        </w:numPr>
        <w:tabs>
          <w:tab w:val="clear" w:pos="360"/>
          <w:tab w:val="num" w:pos="720"/>
        </w:tabs>
        <w:ind w:left="720"/>
        <w:jc w:val="both"/>
        <w:rPr>
          <w:color w:val="000000"/>
          <w:sz w:val="24"/>
          <w:szCs w:val="24"/>
        </w:rPr>
      </w:pPr>
      <w:r w:rsidRPr="00C50538">
        <w:rPr>
          <w:color w:val="000000"/>
          <w:sz w:val="24"/>
          <w:szCs w:val="24"/>
        </w:rPr>
        <w:t>Wszelkie poprawki lub zmiany w tekście oferty muszą być parafowane i datowane własnoręcznie przez osobę podpisującą ofertę.</w:t>
      </w:r>
    </w:p>
    <w:p w14:paraId="16EE6112" w14:textId="77777777" w:rsidR="00C60F9A" w:rsidRPr="00C50538" w:rsidRDefault="00C60F9A" w:rsidP="00C60F9A">
      <w:pPr>
        <w:numPr>
          <w:ilvl w:val="0"/>
          <w:numId w:val="1"/>
        </w:numPr>
        <w:tabs>
          <w:tab w:val="clear" w:pos="360"/>
          <w:tab w:val="num" w:pos="720"/>
        </w:tabs>
        <w:ind w:left="720"/>
        <w:jc w:val="both"/>
        <w:rPr>
          <w:color w:val="000000"/>
          <w:sz w:val="24"/>
          <w:szCs w:val="24"/>
        </w:rPr>
      </w:pPr>
      <w:r w:rsidRPr="00C50538">
        <w:rPr>
          <w:color w:val="000000"/>
          <w:sz w:val="24"/>
          <w:szCs w:val="24"/>
        </w:rPr>
        <w:t xml:space="preserve">Jeżeli oferta zawiera informacje, które stanowią tajemnicę przedsiębiorstwa </w:t>
      </w:r>
      <w:r w:rsidRPr="00C50538">
        <w:rPr>
          <w:color w:val="000000"/>
          <w:sz w:val="24"/>
          <w:szCs w:val="24"/>
        </w:rPr>
        <w:br/>
        <w:t xml:space="preserve">w rozumieniu przepisów o zwalczaniu nieuczciwej konkurencji, Wykonawca jest </w:t>
      </w:r>
      <w:r w:rsidRPr="00C50538">
        <w:rPr>
          <w:color w:val="000000"/>
          <w:sz w:val="24"/>
          <w:szCs w:val="24"/>
        </w:rPr>
        <w:lastRenderedPageBreak/>
        <w:t xml:space="preserve">zobowiązany oznaczyć dokumenty zawierające takie informacje umieszczając </w:t>
      </w:r>
      <w:r w:rsidRPr="00C50538">
        <w:rPr>
          <w:color w:val="000000"/>
          <w:sz w:val="24"/>
          <w:szCs w:val="24"/>
        </w:rPr>
        <w:br/>
        <w:t xml:space="preserve">je w </w:t>
      </w:r>
      <w:r w:rsidRPr="00C50538">
        <w:rPr>
          <w:color w:val="000000"/>
          <w:sz w:val="24"/>
          <w:szCs w:val="24"/>
          <w:u w:val="single"/>
        </w:rPr>
        <w:t>oddzielnej zamkniętej kopercie</w:t>
      </w:r>
      <w:r w:rsidRPr="00C50538">
        <w:rPr>
          <w:color w:val="000000"/>
          <w:sz w:val="24"/>
          <w:szCs w:val="24"/>
        </w:rPr>
        <w:t xml:space="preserve"> z napisem </w:t>
      </w:r>
      <w:r w:rsidRPr="00C50538">
        <w:rPr>
          <w:b/>
          <w:i/>
          <w:color w:val="000000"/>
          <w:sz w:val="24"/>
          <w:szCs w:val="24"/>
        </w:rPr>
        <w:t>„TAJEMNICA PRZEDSIĘBIORSTWA”</w:t>
      </w:r>
      <w:r w:rsidRPr="00C50538">
        <w:rPr>
          <w:b/>
          <w:color w:val="000000"/>
          <w:sz w:val="24"/>
          <w:szCs w:val="24"/>
        </w:rPr>
        <w:t>.</w:t>
      </w:r>
      <w:r w:rsidRPr="00C50538">
        <w:rPr>
          <w:color w:val="000000"/>
          <w:sz w:val="24"/>
          <w:szCs w:val="24"/>
        </w:rPr>
        <w:t xml:space="preserve"> Wykonawca nie może zastrzec w szczególności informacji, o których mowa w art. 86 ust. 4 ustawy Pzp. </w:t>
      </w:r>
      <w:r w:rsidRPr="00C50538">
        <w:rPr>
          <w:sz w:val="24"/>
          <w:szCs w:val="24"/>
        </w:rPr>
        <w:t xml:space="preserve">Ponadto wykonawca zobowiązany jest </w:t>
      </w:r>
      <w:r w:rsidRPr="00C50538">
        <w:rPr>
          <w:sz w:val="24"/>
          <w:szCs w:val="24"/>
        </w:rPr>
        <w:br/>
        <w:t>do wykazania, że zastrzeżone informacje stanowią tajemnice przedsiębiorstwa (stosowne uzasadnienie należy załączyć do oferty oraz do dokumentów i oświadczeń składanych przez Wykonawcę najwyżej ocenionego na wezwanie Zamawiającego na podstawie art., 26 ust. 1 ustawy Pzp).</w:t>
      </w:r>
    </w:p>
    <w:p w14:paraId="520EB49F" w14:textId="77777777" w:rsidR="00C60F9A" w:rsidRPr="00C50538" w:rsidRDefault="00C60F9A" w:rsidP="00C60F9A">
      <w:pPr>
        <w:pStyle w:val="wypunkt"/>
        <w:tabs>
          <w:tab w:val="clear" w:pos="360"/>
          <w:tab w:val="num" w:pos="720"/>
        </w:tabs>
        <w:spacing w:line="240" w:lineRule="auto"/>
        <w:ind w:left="720"/>
        <w:rPr>
          <w:szCs w:val="24"/>
        </w:rPr>
      </w:pPr>
      <w:r w:rsidRPr="00C50538">
        <w:rPr>
          <w:szCs w:val="24"/>
        </w:rPr>
        <w:t>Ofertę wraz ze wszystkimi załącznikami oraz ewentualną kopertę „</w:t>
      </w:r>
      <w:r w:rsidR="00BC3909" w:rsidRPr="00C50538">
        <w:rPr>
          <w:szCs w:val="24"/>
        </w:rPr>
        <w:t>tajemnica przedsiębiorstwa</w:t>
      </w:r>
      <w:r w:rsidRPr="00C50538">
        <w:rPr>
          <w:szCs w:val="24"/>
        </w:rPr>
        <w:t xml:space="preserve">” należy umieścić w zamkniętej kopercie i opatrzyć napisem: Oferta na </w:t>
      </w:r>
      <w:r w:rsidRPr="00C50538">
        <w:rPr>
          <w:b/>
          <w:i/>
          <w:szCs w:val="24"/>
        </w:rPr>
        <w:t>„</w:t>
      </w:r>
      <w:r w:rsidR="00BC3909" w:rsidRPr="00C50538">
        <w:rPr>
          <w:b/>
          <w:i/>
          <w:color w:val="000000"/>
          <w:szCs w:val="24"/>
        </w:rPr>
        <w:t>Usługę rezerwacji, sprzedaży i dostawy biletów lotniczych na zagraniczne i krajowe wyjazdy służbowe oraz pośrednictwo wizowe dla Agencji Oceny Technologii Medycznych i Taryfikacji</w:t>
      </w:r>
      <w:r w:rsidRPr="00C50538">
        <w:rPr>
          <w:b/>
          <w:i/>
          <w:szCs w:val="24"/>
        </w:rPr>
        <w:t>”</w:t>
      </w:r>
      <w:r w:rsidRPr="00C50538">
        <w:rPr>
          <w:b/>
          <w:i/>
          <w:color w:val="000000"/>
          <w:szCs w:val="24"/>
        </w:rPr>
        <w:t xml:space="preserve">  </w:t>
      </w:r>
      <w:r w:rsidRPr="00C50538">
        <w:rPr>
          <w:b/>
          <w:color w:val="000000"/>
          <w:szCs w:val="24"/>
        </w:rPr>
        <w:t xml:space="preserve">nr postępowania </w:t>
      </w:r>
      <w:r w:rsidR="00BC3909" w:rsidRPr="00C50538">
        <w:rPr>
          <w:b/>
          <w:color w:val="000000"/>
          <w:szCs w:val="24"/>
        </w:rPr>
        <w:t>6</w:t>
      </w:r>
      <w:r w:rsidRPr="00C50538">
        <w:rPr>
          <w:b/>
          <w:color w:val="000000"/>
          <w:szCs w:val="24"/>
        </w:rPr>
        <w:t>/2019</w:t>
      </w:r>
      <w:r w:rsidRPr="00C50538">
        <w:rPr>
          <w:szCs w:val="24"/>
        </w:rPr>
        <w:t xml:space="preserve"> (określić, ile stron znajduje się w kopercie).</w:t>
      </w:r>
    </w:p>
    <w:p w14:paraId="193423BC" w14:textId="77777777" w:rsidR="000917CF" w:rsidRPr="00C50538" w:rsidRDefault="000917CF" w:rsidP="000917CF">
      <w:pPr>
        <w:jc w:val="both"/>
        <w:rPr>
          <w:color w:val="000000"/>
          <w:sz w:val="24"/>
          <w:szCs w:val="24"/>
        </w:rPr>
      </w:pPr>
    </w:p>
    <w:p w14:paraId="004BB353" w14:textId="77777777" w:rsidR="000917CF" w:rsidRPr="00C50538" w:rsidRDefault="000917CF" w:rsidP="000917CF">
      <w:pPr>
        <w:jc w:val="both"/>
        <w:rPr>
          <w:color w:val="000000"/>
          <w:sz w:val="24"/>
          <w:szCs w:val="24"/>
        </w:rPr>
      </w:pPr>
    </w:p>
    <w:p w14:paraId="732B2A53" w14:textId="77777777" w:rsidR="000917CF" w:rsidRPr="00C50538" w:rsidRDefault="000917CF" w:rsidP="000917CF">
      <w:pPr>
        <w:ind w:left="340"/>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5BA4F0AB"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5A03B4AD" w14:textId="77777777" w:rsidR="000917CF" w:rsidRPr="00C50538" w:rsidRDefault="000917CF" w:rsidP="00237205">
            <w:pPr>
              <w:pStyle w:val="Podtytu"/>
              <w:rPr>
                <w:color w:val="000000"/>
                <w:sz w:val="24"/>
                <w:szCs w:val="24"/>
              </w:rPr>
            </w:pPr>
          </w:p>
          <w:p w14:paraId="5B37491B" w14:textId="77777777" w:rsidR="000917CF" w:rsidRPr="00C50538" w:rsidRDefault="000917CF" w:rsidP="00237205">
            <w:pPr>
              <w:pStyle w:val="Podtytu"/>
              <w:rPr>
                <w:color w:val="000000"/>
                <w:sz w:val="24"/>
                <w:szCs w:val="24"/>
              </w:rPr>
            </w:pPr>
            <w:r w:rsidRPr="00C50538">
              <w:rPr>
                <w:color w:val="000000"/>
                <w:sz w:val="24"/>
                <w:szCs w:val="24"/>
              </w:rPr>
              <w:t>XV. Termin związania ofertą</w:t>
            </w:r>
          </w:p>
          <w:p w14:paraId="72FC7F1A" w14:textId="77777777" w:rsidR="000917CF" w:rsidRPr="00C50538" w:rsidRDefault="000917CF" w:rsidP="00237205">
            <w:pPr>
              <w:pStyle w:val="Podtytu"/>
              <w:rPr>
                <w:color w:val="000000"/>
                <w:sz w:val="24"/>
                <w:szCs w:val="24"/>
              </w:rPr>
            </w:pPr>
          </w:p>
        </w:tc>
      </w:tr>
    </w:tbl>
    <w:p w14:paraId="61B1C36F" w14:textId="77777777" w:rsidR="000917CF" w:rsidRPr="00C50538" w:rsidRDefault="000917CF" w:rsidP="000917CF">
      <w:pPr>
        <w:jc w:val="both"/>
        <w:rPr>
          <w:color w:val="000000"/>
          <w:sz w:val="24"/>
          <w:szCs w:val="24"/>
        </w:rPr>
      </w:pPr>
    </w:p>
    <w:p w14:paraId="7BA36811" w14:textId="77777777" w:rsidR="006740DA" w:rsidRPr="00C50538" w:rsidRDefault="006740DA" w:rsidP="006740DA">
      <w:pPr>
        <w:numPr>
          <w:ilvl w:val="0"/>
          <w:numId w:val="54"/>
        </w:numPr>
        <w:jc w:val="both"/>
        <w:rPr>
          <w:color w:val="000000"/>
          <w:sz w:val="24"/>
          <w:szCs w:val="24"/>
        </w:rPr>
      </w:pPr>
      <w:r w:rsidRPr="00C50538">
        <w:rPr>
          <w:color w:val="000000"/>
          <w:sz w:val="24"/>
          <w:szCs w:val="24"/>
        </w:rPr>
        <w:t xml:space="preserve">Wykonawca związany jest ofertą przez okres </w:t>
      </w:r>
      <w:r w:rsidRPr="00C50538">
        <w:rPr>
          <w:b/>
          <w:color w:val="000000"/>
          <w:sz w:val="24"/>
          <w:szCs w:val="24"/>
        </w:rPr>
        <w:t>30 dni</w:t>
      </w:r>
      <w:r w:rsidRPr="00C50538">
        <w:rPr>
          <w:color w:val="000000"/>
          <w:sz w:val="24"/>
          <w:szCs w:val="24"/>
        </w:rPr>
        <w:t>. Bieg terminu związania ofertą rozpoczyna się wraz z upływem terminu składania ofert.</w:t>
      </w:r>
    </w:p>
    <w:p w14:paraId="46DC3FD9" w14:textId="77777777" w:rsidR="006740DA" w:rsidRPr="00C50538" w:rsidRDefault="006740DA" w:rsidP="006740DA">
      <w:pPr>
        <w:numPr>
          <w:ilvl w:val="0"/>
          <w:numId w:val="54"/>
        </w:numPr>
        <w:jc w:val="both"/>
        <w:rPr>
          <w:color w:val="000000"/>
          <w:sz w:val="24"/>
          <w:szCs w:val="24"/>
        </w:rPr>
      </w:pPr>
      <w:r w:rsidRPr="00C50538">
        <w:rPr>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A8A426D" w14:textId="77777777" w:rsidR="006740DA" w:rsidRPr="00C50538" w:rsidRDefault="006740DA" w:rsidP="006740DA">
      <w:pPr>
        <w:ind w:left="720"/>
        <w:jc w:val="both"/>
        <w:rPr>
          <w:color w:val="000000"/>
          <w:sz w:val="24"/>
          <w:szCs w:val="24"/>
        </w:rPr>
      </w:pPr>
      <w:r w:rsidRPr="00C50538">
        <w:rPr>
          <w:color w:val="000000"/>
          <w:sz w:val="24"/>
          <w:szCs w:val="24"/>
        </w:rPr>
        <w:t xml:space="preserve">Kolejne przedłużenia terminu związania ofertą Wykonawcy dokonują samodzielnie </w:t>
      </w:r>
      <w:r w:rsidRPr="00C50538">
        <w:rPr>
          <w:color w:val="000000"/>
          <w:sz w:val="24"/>
          <w:szCs w:val="24"/>
        </w:rPr>
        <w:br/>
        <w:t xml:space="preserve">na podstawie składanych oświadczeń. W przypadku braku oświadczenia Wykonawcy </w:t>
      </w:r>
      <w:r w:rsidRPr="00C50538">
        <w:rPr>
          <w:color w:val="000000"/>
          <w:sz w:val="24"/>
          <w:szCs w:val="24"/>
        </w:rPr>
        <w:br/>
        <w:t>o wydłużeniu terminu związania oferta i ważności wadium – Zamawiający poczyta to jako brak wyrażenia zgody.</w:t>
      </w:r>
    </w:p>
    <w:p w14:paraId="7522F3DC" w14:textId="77777777" w:rsidR="006740DA" w:rsidRPr="00C50538" w:rsidRDefault="006740DA" w:rsidP="006740DA">
      <w:pPr>
        <w:numPr>
          <w:ilvl w:val="0"/>
          <w:numId w:val="54"/>
        </w:numPr>
        <w:jc w:val="both"/>
        <w:rPr>
          <w:color w:val="000000"/>
          <w:sz w:val="24"/>
          <w:szCs w:val="24"/>
        </w:rPr>
      </w:pPr>
      <w:r w:rsidRPr="00C50538">
        <w:rPr>
          <w:color w:val="000000"/>
          <w:sz w:val="24"/>
          <w:szCs w:val="24"/>
        </w:rPr>
        <w:t>Odmowa wyrażenia zgody, o której mowa w ust. 2, nie powoduje utraty wadium (jeżeli było wymagane).</w:t>
      </w:r>
    </w:p>
    <w:p w14:paraId="58F23BD3" w14:textId="77777777" w:rsidR="006740DA" w:rsidRPr="00C50538" w:rsidRDefault="006740DA" w:rsidP="006740DA">
      <w:pPr>
        <w:numPr>
          <w:ilvl w:val="0"/>
          <w:numId w:val="54"/>
        </w:numPr>
        <w:jc w:val="both"/>
        <w:rPr>
          <w:color w:val="000000"/>
          <w:sz w:val="24"/>
          <w:szCs w:val="24"/>
        </w:rPr>
      </w:pPr>
      <w:r w:rsidRPr="00C50538">
        <w:rPr>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FEE060F" w14:textId="77777777" w:rsidR="000917CF" w:rsidRPr="00C50538" w:rsidRDefault="000917CF" w:rsidP="000917CF">
      <w:pPr>
        <w:jc w:val="both"/>
        <w:rPr>
          <w:color w:val="000000"/>
          <w:sz w:val="24"/>
          <w:szCs w:val="24"/>
        </w:rPr>
      </w:pPr>
    </w:p>
    <w:p w14:paraId="496B69AE" w14:textId="77777777" w:rsidR="000917CF" w:rsidRPr="00C50538" w:rsidRDefault="000917CF" w:rsidP="000917CF">
      <w:pPr>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38C93D1E"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38C21832" w14:textId="77777777" w:rsidR="000917CF" w:rsidRPr="00C50538" w:rsidRDefault="000917CF" w:rsidP="00237205">
            <w:pPr>
              <w:pStyle w:val="Podtytu"/>
              <w:rPr>
                <w:color w:val="000000"/>
                <w:sz w:val="24"/>
                <w:szCs w:val="24"/>
              </w:rPr>
            </w:pPr>
          </w:p>
          <w:p w14:paraId="092703CB" w14:textId="77777777" w:rsidR="000917CF" w:rsidRPr="00C50538" w:rsidRDefault="000917CF" w:rsidP="00237205">
            <w:pPr>
              <w:pStyle w:val="Podtytu"/>
              <w:rPr>
                <w:color w:val="000000"/>
                <w:sz w:val="24"/>
                <w:szCs w:val="24"/>
              </w:rPr>
            </w:pPr>
            <w:r w:rsidRPr="00C50538">
              <w:rPr>
                <w:color w:val="000000"/>
                <w:sz w:val="24"/>
                <w:szCs w:val="24"/>
              </w:rPr>
              <w:t xml:space="preserve">XVI. Miejsce oraz termin składania ofert </w:t>
            </w:r>
          </w:p>
        </w:tc>
      </w:tr>
    </w:tbl>
    <w:p w14:paraId="1B3A6E7C" w14:textId="77777777" w:rsidR="000917CF" w:rsidRPr="00C50538" w:rsidRDefault="000917CF" w:rsidP="000917CF">
      <w:pPr>
        <w:jc w:val="both"/>
        <w:rPr>
          <w:color w:val="000000"/>
          <w:sz w:val="24"/>
          <w:szCs w:val="24"/>
        </w:rPr>
      </w:pPr>
    </w:p>
    <w:p w14:paraId="2BAD4292" w14:textId="181CA4F4" w:rsidR="001F6626" w:rsidRPr="00C50538" w:rsidRDefault="001F6626" w:rsidP="008A1C11">
      <w:pPr>
        <w:numPr>
          <w:ilvl w:val="0"/>
          <w:numId w:val="2"/>
        </w:numPr>
        <w:tabs>
          <w:tab w:val="clear" w:pos="360"/>
          <w:tab w:val="num" w:pos="786"/>
        </w:tabs>
        <w:ind w:left="786"/>
        <w:jc w:val="both"/>
        <w:rPr>
          <w:color w:val="000000"/>
          <w:sz w:val="24"/>
          <w:szCs w:val="24"/>
        </w:rPr>
      </w:pPr>
      <w:r w:rsidRPr="00C50538">
        <w:rPr>
          <w:color w:val="000000"/>
          <w:sz w:val="24"/>
          <w:szCs w:val="24"/>
        </w:rPr>
        <w:t xml:space="preserve">Ofertę w zaklejonej kopercie opatrzonej jak w Rozdziale XIV ust. 15 SIWZ należy złożyć do dnia </w:t>
      </w:r>
      <w:r w:rsidR="007A43D3">
        <w:rPr>
          <w:b/>
          <w:color w:val="FF0000"/>
          <w:sz w:val="24"/>
          <w:szCs w:val="24"/>
        </w:rPr>
        <w:t>31</w:t>
      </w:r>
      <w:r w:rsidRPr="00C50538">
        <w:rPr>
          <w:b/>
          <w:color w:val="FF0000"/>
          <w:sz w:val="24"/>
          <w:szCs w:val="24"/>
        </w:rPr>
        <w:t xml:space="preserve">.05.2019 r. </w:t>
      </w:r>
      <w:r w:rsidRPr="00C50538">
        <w:rPr>
          <w:b/>
          <w:color w:val="000000"/>
          <w:sz w:val="24"/>
          <w:szCs w:val="24"/>
        </w:rPr>
        <w:t xml:space="preserve">do godz. </w:t>
      </w:r>
      <w:r w:rsidRPr="00C50538">
        <w:rPr>
          <w:b/>
          <w:color w:val="FF0000"/>
          <w:sz w:val="24"/>
          <w:szCs w:val="24"/>
        </w:rPr>
        <w:t>12</w:t>
      </w:r>
      <w:r w:rsidRPr="00C50538">
        <w:rPr>
          <w:b/>
          <w:color w:val="FF0000"/>
          <w:sz w:val="24"/>
          <w:szCs w:val="24"/>
          <w:vertAlign w:val="superscript"/>
        </w:rPr>
        <w:t>00</w:t>
      </w:r>
      <w:r w:rsidRPr="00C50538">
        <w:rPr>
          <w:color w:val="000000"/>
          <w:sz w:val="24"/>
          <w:szCs w:val="24"/>
        </w:rPr>
        <w:t xml:space="preserve"> w siedzibie Zamawiającego tj. Agencji Oceny Technologii Medycznych i Taryfikacji, </w:t>
      </w:r>
      <w:r w:rsidRPr="00C50538">
        <w:rPr>
          <w:bCs/>
          <w:color w:val="000000"/>
          <w:sz w:val="24"/>
          <w:szCs w:val="24"/>
        </w:rPr>
        <w:t>ul</w:t>
      </w:r>
      <w:r w:rsidRPr="00C50538">
        <w:rPr>
          <w:sz w:val="24"/>
          <w:szCs w:val="24"/>
        </w:rPr>
        <w:t xml:space="preserve">. </w:t>
      </w:r>
      <w:r w:rsidRPr="00C50538">
        <w:rPr>
          <w:bCs/>
          <w:color w:val="000000"/>
          <w:sz w:val="24"/>
          <w:szCs w:val="24"/>
        </w:rPr>
        <w:t>Przeskok 2, 00-032 Warszawa</w:t>
      </w:r>
      <w:r w:rsidRPr="00C50538">
        <w:rPr>
          <w:color w:val="000000"/>
          <w:sz w:val="24"/>
          <w:szCs w:val="24"/>
        </w:rPr>
        <w:t>(sekretariat –</w:t>
      </w:r>
      <w:r w:rsidR="004A2B8C">
        <w:rPr>
          <w:color w:val="000000"/>
          <w:sz w:val="24"/>
          <w:szCs w:val="24"/>
        </w:rPr>
        <w:t xml:space="preserve"> </w:t>
      </w:r>
      <w:r w:rsidRPr="00C50538">
        <w:rPr>
          <w:color w:val="000000"/>
          <w:sz w:val="24"/>
          <w:szCs w:val="24"/>
        </w:rPr>
        <w:t>7 piętro).</w:t>
      </w:r>
    </w:p>
    <w:p w14:paraId="30DFA55F" w14:textId="77777777" w:rsidR="001F6626" w:rsidRPr="00C50538" w:rsidRDefault="001F6626" w:rsidP="001F6626">
      <w:pPr>
        <w:numPr>
          <w:ilvl w:val="0"/>
          <w:numId w:val="2"/>
        </w:numPr>
        <w:tabs>
          <w:tab w:val="clear" w:pos="360"/>
          <w:tab w:val="num" w:pos="786"/>
        </w:tabs>
        <w:ind w:left="786"/>
        <w:jc w:val="both"/>
        <w:rPr>
          <w:color w:val="000000"/>
          <w:sz w:val="24"/>
          <w:szCs w:val="24"/>
        </w:rPr>
      </w:pPr>
      <w:r w:rsidRPr="00C50538">
        <w:rPr>
          <w:color w:val="000000"/>
          <w:sz w:val="24"/>
          <w:szCs w:val="24"/>
        </w:rPr>
        <w:t>Wykonawca może otrzymać pisemne potwierdzenie złożenia oferty.</w:t>
      </w:r>
    </w:p>
    <w:p w14:paraId="0ED7E82F" w14:textId="77777777" w:rsidR="001F6626" w:rsidRPr="00C50538" w:rsidRDefault="001F6626" w:rsidP="001F6626">
      <w:pPr>
        <w:numPr>
          <w:ilvl w:val="0"/>
          <w:numId w:val="2"/>
        </w:numPr>
        <w:tabs>
          <w:tab w:val="clear" w:pos="360"/>
          <w:tab w:val="num" w:pos="786"/>
        </w:tabs>
        <w:ind w:left="786"/>
        <w:jc w:val="both"/>
        <w:rPr>
          <w:color w:val="000000"/>
          <w:sz w:val="24"/>
          <w:szCs w:val="24"/>
        </w:rPr>
      </w:pPr>
      <w:r w:rsidRPr="00C50538">
        <w:rPr>
          <w:color w:val="000000"/>
          <w:sz w:val="24"/>
          <w:szCs w:val="24"/>
        </w:rPr>
        <w:t>Celem dokonania zmian bądź poprawek Wykonawca może wycofać wcześniej złożoną ofertę i złożyć ją po modyfikacji ponownie, pod warunkiem zachowania wyznaczonego w SIWZ terminu składania ofert.</w:t>
      </w:r>
    </w:p>
    <w:p w14:paraId="0BF30F2C" w14:textId="77777777" w:rsidR="001F6626" w:rsidRPr="00C50538" w:rsidRDefault="001F6626" w:rsidP="001F6626">
      <w:pPr>
        <w:numPr>
          <w:ilvl w:val="0"/>
          <w:numId w:val="2"/>
        </w:numPr>
        <w:tabs>
          <w:tab w:val="clear" w:pos="360"/>
          <w:tab w:val="num" w:pos="786"/>
        </w:tabs>
        <w:ind w:left="786"/>
        <w:jc w:val="both"/>
        <w:rPr>
          <w:color w:val="000000"/>
          <w:sz w:val="24"/>
          <w:szCs w:val="24"/>
        </w:rPr>
      </w:pPr>
      <w:r w:rsidRPr="00C50538">
        <w:rPr>
          <w:color w:val="000000"/>
          <w:sz w:val="24"/>
          <w:szCs w:val="24"/>
        </w:rPr>
        <w:t xml:space="preserve">Wykonawca nie może wycofać oferty i wprowadzić zmian w ofercie po upływie terminu składania ofert. </w:t>
      </w:r>
    </w:p>
    <w:p w14:paraId="0699B207" w14:textId="77777777" w:rsidR="001F6626" w:rsidRPr="00C50538" w:rsidRDefault="001F6626" w:rsidP="001F6626">
      <w:pPr>
        <w:numPr>
          <w:ilvl w:val="0"/>
          <w:numId w:val="2"/>
        </w:numPr>
        <w:tabs>
          <w:tab w:val="clear" w:pos="360"/>
          <w:tab w:val="num" w:pos="786"/>
        </w:tabs>
        <w:ind w:left="786"/>
        <w:jc w:val="both"/>
        <w:rPr>
          <w:color w:val="000000"/>
          <w:sz w:val="24"/>
          <w:szCs w:val="24"/>
        </w:rPr>
      </w:pPr>
      <w:r w:rsidRPr="00C50538">
        <w:rPr>
          <w:color w:val="000000"/>
          <w:sz w:val="24"/>
          <w:szCs w:val="24"/>
        </w:rPr>
        <w:t>Oferta złożona po terminie na podstawie art. 84 ust. 2 ustawy Pzp zostanie zwrócona Wykonawcy bez otwierania jej na jawnym posiedzeniu Komisji Przetargowej po upływie terminu przewidzianego na wnoszenie środków ochrony prawnej.</w:t>
      </w:r>
    </w:p>
    <w:p w14:paraId="514F5C02" w14:textId="62441CC7" w:rsidR="001F6626" w:rsidRPr="00C50538" w:rsidRDefault="001F6626" w:rsidP="001F6626">
      <w:pPr>
        <w:numPr>
          <w:ilvl w:val="0"/>
          <w:numId w:val="2"/>
        </w:numPr>
        <w:tabs>
          <w:tab w:val="clear" w:pos="360"/>
          <w:tab w:val="num" w:pos="786"/>
        </w:tabs>
        <w:ind w:left="786"/>
        <w:jc w:val="both"/>
        <w:rPr>
          <w:rStyle w:val="text"/>
          <w:color w:val="000000"/>
          <w:sz w:val="24"/>
          <w:szCs w:val="24"/>
        </w:rPr>
      </w:pPr>
      <w:r w:rsidRPr="00C50538">
        <w:rPr>
          <w:rStyle w:val="text"/>
          <w:color w:val="000000"/>
          <w:sz w:val="24"/>
          <w:szCs w:val="24"/>
        </w:rPr>
        <w:t xml:space="preserve">Wykonawca może wprowadzić zmiany, poprawki, modyfikacje i uzupełnienia </w:t>
      </w:r>
      <w:r w:rsidRPr="00C50538">
        <w:rPr>
          <w:rStyle w:val="text"/>
          <w:color w:val="000000"/>
          <w:sz w:val="24"/>
          <w:szCs w:val="24"/>
        </w:rPr>
        <w:br/>
        <w:t xml:space="preserve">do złożonej oferty pod warunkiem, że Zamawiający otrzyma pisemne zawiadomienie </w:t>
      </w:r>
      <w:r w:rsidRPr="00C50538">
        <w:rPr>
          <w:rStyle w:val="text"/>
          <w:color w:val="000000"/>
          <w:sz w:val="24"/>
          <w:szCs w:val="24"/>
        </w:rPr>
        <w:br/>
        <w:t xml:space="preserve">o wprowadzeniu zmian przed upływem terminu składania ofert. Powiadomienie </w:t>
      </w:r>
      <w:r w:rsidRPr="00C50538">
        <w:rPr>
          <w:rStyle w:val="text"/>
          <w:color w:val="000000"/>
          <w:sz w:val="24"/>
          <w:szCs w:val="24"/>
        </w:rPr>
        <w:br/>
        <w:t>o wprowadzeniu zmian musi być złożone według takich samych zasad, jak składana oferta (określonych w roz. X</w:t>
      </w:r>
      <w:r w:rsidR="00E64C7A" w:rsidRPr="00C50538">
        <w:rPr>
          <w:rStyle w:val="text"/>
          <w:color w:val="000000"/>
          <w:sz w:val="24"/>
          <w:szCs w:val="24"/>
        </w:rPr>
        <w:t>I</w:t>
      </w:r>
      <w:r w:rsidRPr="00C50538">
        <w:rPr>
          <w:rStyle w:val="text"/>
          <w:color w:val="000000"/>
          <w:sz w:val="24"/>
          <w:szCs w:val="24"/>
        </w:rPr>
        <w:t xml:space="preserve">V) tj. w kopercie odpowiednio oznakowanej napisem </w:t>
      </w:r>
      <w:r w:rsidRPr="00C50538">
        <w:rPr>
          <w:rStyle w:val="text"/>
          <w:b/>
          <w:color w:val="000000"/>
          <w:sz w:val="24"/>
          <w:szCs w:val="24"/>
        </w:rPr>
        <w:t>„ZMIANA”</w:t>
      </w:r>
      <w:r w:rsidRPr="00C50538">
        <w:rPr>
          <w:rStyle w:val="text"/>
          <w:color w:val="000000"/>
          <w:sz w:val="24"/>
          <w:szCs w:val="24"/>
        </w:rPr>
        <w:t xml:space="preserve"> i nazwą postępowania, którego zmiany dotyczą. Koperty oznaczone napisem </w:t>
      </w:r>
      <w:r w:rsidRPr="00C50538">
        <w:rPr>
          <w:rStyle w:val="text"/>
          <w:b/>
          <w:color w:val="000000"/>
          <w:sz w:val="24"/>
          <w:szCs w:val="24"/>
        </w:rPr>
        <w:t>„ZMIANA”</w:t>
      </w:r>
      <w:r w:rsidRPr="00C50538">
        <w:rPr>
          <w:rStyle w:val="text"/>
          <w:color w:val="000000"/>
          <w:sz w:val="24"/>
          <w:szCs w:val="24"/>
        </w:rPr>
        <w:t xml:space="preserve"> zostaną otwarte przy otwieraniu oferty Wykonawcy, który wprowadził zmiany po stwierdzeniu poprawności procedury dokonywania zmian i</w:t>
      </w:r>
      <w:r w:rsidR="008A1C11" w:rsidRPr="00C50538">
        <w:rPr>
          <w:rStyle w:val="text"/>
          <w:color w:val="000000"/>
          <w:sz w:val="24"/>
          <w:szCs w:val="24"/>
        </w:rPr>
        <w:t> </w:t>
      </w:r>
      <w:r w:rsidRPr="00C50538">
        <w:rPr>
          <w:rStyle w:val="text"/>
          <w:color w:val="000000"/>
          <w:sz w:val="24"/>
          <w:szCs w:val="24"/>
        </w:rPr>
        <w:t>zostaną dołączone do oferty.</w:t>
      </w:r>
    </w:p>
    <w:p w14:paraId="6C898BAB" w14:textId="77777777" w:rsidR="001F6626" w:rsidRPr="00C50538" w:rsidRDefault="001F6626" w:rsidP="001F6626">
      <w:pPr>
        <w:numPr>
          <w:ilvl w:val="0"/>
          <w:numId w:val="2"/>
        </w:numPr>
        <w:tabs>
          <w:tab w:val="clear" w:pos="360"/>
          <w:tab w:val="num" w:pos="786"/>
        </w:tabs>
        <w:ind w:left="786"/>
        <w:jc w:val="both"/>
        <w:rPr>
          <w:color w:val="000000"/>
          <w:sz w:val="24"/>
          <w:szCs w:val="24"/>
        </w:rPr>
      </w:pPr>
      <w:r w:rsidRPr="00C50538">
        <w:rPr>
          <w:rStyle w:val="text"/>
          <w:color w:val="000000"/>
          <w:sz w:val="24"/>
          <w:szCs w:val="24"/>
        </w:rPr>
        <w:t xml:space="preserve">Wykonawca ma prawo przed upływem terminu składania ofert wycofać się </w:t>
      </w:r>
      <w:r w:rsidRPr="00C50538">
        <w:rPr>
          <w:rStyle w:val="text"/>
          <w:color w:val="000000"/>
          <w:sz w:val="24"/>
          <w:szCs w:val="24"/>
        </w:rPr>
        <w:br/>
        <w:t xml:space="preserve">z postępowania poprzez złożenie pisemnego powiadomienia, według tych samych zasad jak wprowadzenie zmian i poprawek z napisem na kopercie </w:t>
      </w:r>
      <w:r w:rsidRPr="00C50538">
        <w:rPr>
          <w:rStyle w:val="text"/>
          <w:b/>
          <w:color w:val="000000"/>
          <w:sz w:val="24"/>
          <w:szCs w:val="24"/>
        </w:rPr>
        <w:t>„WYCOFANIE”</w:t>
      </w:r>
      <w:r w:rsidRPr="00C50538">
        <w:rPr>
          <w:rStyle w:val="text"/>
          <w:color w:val="000000"/>
          <w:sz w:val="24"/>
          <w:szCs w:val="24"/>
        </w:rPr>
        <w:t xml:space="preserve"> </w:t>
      </w:r>
      <w:r w:rsidRPr="00C50538">
        <w:rPr>
          <w:rStyle w:val="text"/>
          <w:color w:val="000000"/>
          <w:sz w:val="24"/>
          <w:szCs w:val="24"/>
        </w:rPr>
        <w:br/>
        <w:t>i nazwą postępowania, którego wycofanie dotyczy. Koperty oznakowane w ten sposób będą otwierane w pierwszej kolejności po potwierdzeniu poprawności postępowania Wykonawcy oraz zgodności z danymi zamieszczonymi na kopercie wycofywanej oferty. Koperty z ofertami wycofanymi nie będą otwierane</w:t>
      </w:r>
      <w:r w:rsidRPr="00C50538">
        <w:rPr>
          <w:color w:val="000000"/>
          <w:sz w:val="24"/>
          <w:szCs w:val="24"/>
        </w:rPr>
        <w:t>.</w:t>
      </w:r>
    </w:p>
    <w:p w14:paraId="73C0223E" w14:textId="77777777" w:rsidR="000917CF" w:rsidRPr="00C50538" w:rsidRDefault="000917CF" w:rsidP="000917CF">
      <w:pPr>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40082026"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2CEE9FEF" w14:textId="77777777" w:rsidR="000917CF" w:rsidRPr="00C50538" w:rsidRDefault="000917CF" w:rsidP="00237205">
            <w:pPr>
              <w:pStyle w:val="Podtytu"/>
              <w:rPr>
                <w:color w:val="000000"/>
                <w:sz w:val="24"/>
                <w:szCs w:val="24"/>
              </w:rPr>
            </w:pPr>
          </w:p>
          <w:p w14:paraId="597A4D98" w14:textId="77777777" w:rsidR="000917CF" w:rsidRPr="00C50538" w:rsidRDefault="000917CF" w:rsidP="00237205">
            <w:pPr>
              <w:pStyle w:val="Podtytu"/>
              <w:rPr>
                <w:color w:val="000000"/>
                <w:sz w:val="24"/>
                <w:szCs w:val="24"/>
              </w:rPr>
            </w:pPr>
            <w:r w:rsidRPr="00C50538">
              <w:rPr>
                <w:color w:val="000000"/>
                <w:sz w:val="24"/>
                <w:szCs w:val="24"/>
              </w:rPr>
              <w:t>XVII. Miejsce oraz termin otwarcia ofert</w:t>
            </w:r>
          </w:p>
          <w:p w14:paraId="43FF9BC8" w14:textId="77777777" w:rsidR="000917CF" w:rsidRPr="00C50538" w:rsidRDefault="000917CF" w:rsidP="00237205">
            <w:pPr>
              <w:pStyle w:val="Podtytu"/>
              <w:rPr>
                <w:color w:val="000000"/>
                <w:sz w:val="24"/>
                <w:szCs w:val="24"/>
              </w:rPr>
            </w:pPr>
          </w:p>
        </w:tc>
      </w:tr>
    </w:tbl>
    <w:p w14:paraId="12C61924" w14:textId="77777777" w:rsidR="000917CF" w:rsidRPr="00C50538" w:rsidRDefault="000917CF" w:rsidP="000917CF">
      <w:pPr>
        <w:jc w:val="both"/>
        <w:rPr>
          <w:color w:val="000000"/>
          <w:sz w:val="24"/>
          <w:szCs w:val="24"/>
        </w:rPr>
      </w:pPr>
    </w:p>
    <w:p w14:paraId="54BF2A8E" w14:textId="3699592D" w:rsidR="00AC02E9" w:rsidRPr="00C50538" w:rsidRDefault="00AC02E9" w:rsidP="00AC02E9">
      <w:pPr>
        <w:numPr>
          <w:ilvl w:val="0"/>
          <w:numId w:val="55"/>
        </w:numPr>
        <w:jc w:val="both"/>
        <w:rPr>
          <w:color w:val="000000"/>
          <w:sz w:val="24"/>
          <w:szCs w:val="24"/>
        </w:rPr>
      </w:pPr>
      <w:r w:rsidRPr="00C50538">
        <w:rPr>
          <w:color w:val="000000"/>
          <w:sz w:val="24"/>
          <w:szCs w:val="24"/>
        </w:rPr>
        <w:t>Publiczne otwarcie ofert nastąpi podczas posiedzenia Komisji Przetargowej</w:t>
      </w:r>
      <w:r w:rsidRPr="00C50538">
        <w:rPr>
          <w:color w:val="000000"/>
          <w:sz w:val="24"/>
          <w:szCs w:val="24"/>
        </w:rPr>
        <w:br/>
        <w:t xml:space="preserve">w dniu </w:t>
      </w:r>
      <w:r w:rsidR="007A43D3">
        <w:rPr>
          <w:b/>
          <w:color w:val="FF0000"/>
          <w:sz w:val="24"/>
          <w:szCs w:val="24"/>
        </w:rPr>
        <w:t>31</w:t>
      </w:r>
      <w:r w:rsidRPr="00C50538">
        <w:rPr>
          <w:b/>
          <w:color w:val="FF0000"/>
          <w:sz w:val="24"/>
          <w:szCs w:val="24"/>
        </w:rPr>
        <w:t>.0</w:t>
      </w:r>
      <w:r w:rsidR="00570BCB" w:rsidRPr="00C50538">
        <w:rPr>
          <w:b/>
          <w:color w:val="FF0000"/>
          <w:sz w:val="24"/>
          <w:szCs w:val="24"/>
        </w:rPr>
        <w:t>5</w:t>
      </w:r>
      <w:r w:rsidRPr="00C50538">
        <w:rPr>
          <w:b/>
          <w:color w:val="FF0000"/>
          <w:sz w:val="24"/>
          <w:szCs w:val="24"/>
        </w:rPr>
        <w:t xml:space="preserve">.2019 r. </w:t>
      </w:r>
      <w:r w:rsidRPr="00C50538">
        <w:rPr>
          <w:b/>
          <w:color w:val="000000"/>
          <w:sz w:val="24"/>
          <w:szCs w:val="24"/>
        </w:rPr>
        <w:t xml:space="preserve">o godz. </w:t>
      </w:r>
      <w:r w:rsidRPr="00C50538">
        <w:rPr>
          <w:b/>
          <w:color w:val="FF0000"/>
          <w:sz w:val="24"/>
          <w:szCs w:val="24"/>
        </w:rPr>
        <w:t>12</w:t>
      </w:r>
      <w:r w:rsidRPr="00C50538">
        <w:rPr>
          <w:b/>
          <w:color w:val="FF0000"/>
          <w:sz w:val="24"/>
          <w:szCs w:val="24"/>
          <w:vertAlign w:val="superscript"/>
        </w:rPr>
        <w:t>15</w:t>
      </w:r>
      <w:r w:rsidRPr="00C50538">
        <w:rPr>
          <w:color w:val="000000"/>
          <w:sz w:val="24"/>
          <w:szCs w:val="24"/>
        </w:rPr>
        <w:t xml:space="preserve"> w siedzibie Zamawiającego, tj. Agencji Oceny Technologii Medycznych i Taryfikacji, </w:t>
      </w:r>
      <w:r w:rsidRPr="00C50538">
        <w:rPr>
          <w:bCs/>
          <w:color w:val="000000"/>
          <w:sz w:val="24"/>
          <w:szCs w:val="24"/>
        </w:rPr>
        <w:t>ul. Przeskok 2, 00-032 Warszawa</w:t>
      </w:r>
      <w:r w:rsidRPr="00C50538">
        <w:rPr>
          <w:color w:val="000000"/>
          <w:sz w:val="24"/>
          <w:szCs w:val="24"/>
        </w:rPr>
        <w:t xml:space="preserve"> (sala konferencyjna – piętro 7).</w:t>
      </w:r>
    </w:p>
    <w:p w14:paraId="44D0776E" w14:textId="77777777" w:rsidR="00AC02E9" w:rsidRPr="00C50538" w:rsidRDefault="00AC02E9" w:rsidP="00AC02E9">
      <w:pPr>
        <w:numPr>
          <w:ilvl w:val="0"/>
          <w:numId w:val="55"/>
        </w:numPr>
        <w:jc w:val="both"/>
        <w:rPr>
          <w:color w:val="000000"/>
          <w:sz w:val="24"/>
          <w:szCs w:val="24"/>
        </w:rPr>
      </w:pPr>
      <w:r w:rsidRPr="00C50538">
        <w:rPr>
          <w:color w:val="000000"/>
          <w:sz w:val="24"/>
          <w:szCs w:val="24"/>
        </w:rPr>
        <w:lastRenderedPageBreak/>
        <w:t>Bezpośrednio przed otwarciem ofert Zamawiający poda kwotę, jaką zamierza przeznaczyć na sfinansowanie zamówienia.</w:t>
      </w:r>
    </w:p>
    <w:p w14:paraId="0C829BBE" w14:textId="77777777" w:rsidR="00AC02E9" w:rsidRPr="00C50538" w:rsidRDefault="00AC02E9" w:rsidP="00AC02E9">
      <w:pPr>
        <w:numPr>
          <w:ilvl w:val="0"/>
          <w:numId w:val="55"/>
        </w:numPr>
        <w:jc w:val="both"/>
        <w:rPr>
          <w:color w:val="000000"/>
          <w:sz w:val="24"/>
          <w:szCs w:val="24"/>
        </w:rPr>
      </w:pPr>
      <w:r w:rsidRPr="00C50538">
        <w:rPr>
          <w:color w:val="000000"/>
          <w:sz w:val="24"/>
          <w:szCs w:val="24"/>
        </w:rPr>
        <w:t>Podczas otwarcia ofert zostaną odczytane nazwy oraz adresy Wykonawców, którzy złożyli oferty, oraz informacje zawarte w ofertach zgodnie z art. 86 ust. 4 ustawy Pzp.</w:t>
      </w:r>
    </w:p>
    <w:p w14:paraId="099D8744" w14:textId="77777777" w:rsidR="00AC02E9" w:rsidRPr="00C50538" w:rsidRDefault="00AC02E9" w:rsidP="00AC02E9">
      <w:pPr>
        <w:numPr>
          <w:ilvl w:val="0"/>
          <w:numId w:val="55"/>
        </w:numPr>
        <w:jc w:val="both"/>
        <w:rPr>
          <w:color w:val="000000"/>
          <w:sz w:val="24"/>
          <w:szCs w:val="24"/>
        </w:rPr>
      </w:pPr>
      <w:r w:rsidRPr="00C50538">
        <w:rPr>
          <w:color w:val="000000"/>
          <w:sz w:val="24"/>
          <w:szCs w:val="24"/>
        </w:rPr>
        <w:t>Informacje, o których mowa w ust. 3, zostaną przekazane niezwłocznie Wykonawcom, którzy nie byli obecni przy otwarciu ofert, na ich wniosek.</w:t>
      </w:r>
    </w:p>
    <w:p w14:paraId="7B5AFADD" w14:textId="77777777" w:rsidR="000917CF" w:rsidRPr="00C50538" w:rsidRDefault="000917CF" w:rsidP="000917CF">
      <w:pPr>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174076F3"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6C56F535" w14:textId="77777777" w:rsidR="000917CF" w:rsidRPr="00C50538" w:rsidRDefault="000917CF" w:rsidP="00237205">
            <w:pPr>
              <w:pStyle w:val="Podtytu"/>
              <w:rPr>
                <w:b w:val="0"/>
                <w:color w:val="000000"/>
                <w:sz w:val="24"/>
                <w:szCs w:val="24"/>
              </w:rPr>
            </w:pPr>
          </w:p>
          <w:p w14:paraId="5F09D515" w14:textId="77777777" w:rsidR="000917CF" w:rsidRPr="00C50538" w:rsidRDefault="000917CF" w:rsidP="00237205">
            <w:pPr>
              <w:pStyle w:val="Podtytu"/>
              <w:rPr>
                <w:color w:val="000000"/>
                <w:sz w:val="24"/>
                <w:szCs w:val="24"/>
              </w:rPr>
            </w:pPr>
            <w:r w:rsidRPr="00C50538">
              <w:rPr>
                <w:color w:val="000000"/>
                <w:sz w:val="24"/>
                <w:szCs w:val="24"/>
              </w:rPr>
              <w:t>XVIII. Opis sposobu obliczania ceny oraz informacje dotyczące walut</w:t>
            </w:r>
          </w:p>
        </w:tc>
      </w:tr>
    </w:tbl>
    <w:p w14:paraId="1F200678" w14:textId="77777777" w:rsidR="000917CF" w:rsidRPr="00C50538" w:rsidRDefault="000917CF" w:rsidP="000917CF">
      <w:pPr>
        <w:jc w:val="both"/>
        <w:rPr>
          <w:color w:val="000000"/>
          <w:sz w:val="24"/>
          <w:szCs w:val="24"/>
        </w:rPr>
      </w:pPr>
    </w:p>
    <w:p w14:paraId="2AA4FA4B" w14:textId="77777777" w:rsidR="009A0532" w:rsidRPr="00C50538" w:rsidRDefault="009A0532" w:rsidP="008C503A">
      <w:pPr>
        <w:ind w:left="426"/>
        <w:jc w:val="both"/>
        <w:rPr>
          <w:color w:val="000000"/>
          <w:sz w:val="24"/>
          <w:szCs w:val="24"/>
        </w:rPr>
      </w:pPr>
      <w:r w:rsidRPr="00C50538">
        <w:rPr>
          <w:color w:val="000000"/>
          <w:sz w:val="24"/>
          <w:szCs w:val="24"/>
        </w:rPr>
        <w:t>Dla potrzeb niniejszego postępowania Wykonawca w formularzu oferty:</w:t>
      </w:r>
    </w:p>
    <w:p w14:paraId="1622DAC7" w14:textId="77777777" w:rsidR="009A0532" w:rsidRPr="00C50538" w:rsidRDefault="009A0532" w:rsidP="007058B8">
      <w:pPr>
        <w:pStyle w:val="Akapitzlist"/>
        <w:numPr>
          <w:ilvl w:val="0"/>
          <w:numId w:val="56"/>
        </w:numPr>
        <w:ind w:left="709"/>
        <w:jc w:val="both"/>
        <w:rPr>
          <w:color w:val="000000"/>
        </w:rPr>
      </w:pPr>
      <w:r w:rsidRPr="00C50538">
        <w:rPr>
          <w:color w:val="000000"/>
        </w:rPr>
        <w:t xml:space="preserve">Przedstawi cenę biletów lotniczych na </w:t>
      </w:r>
      <w:r w:rsidR="00DE6351" w:rsidRPr="00C50538">
        <w:rPr>
          <w:color w:val="000000"/>
        </w:rPr>
        <w:t>7</w:t>
      </w:r>
      <w:r w:rsidRPr="00C50538">
        <w:rPr>
          <w:color w:val="000000"/>
        </w:rPr>
        <w:t xml:space="preserve"> wyznaczonych przez Zamawiającego trasach określonych w Załączniku Nr 1 do Formularza ofertowego, stanowiącego Załącznik Nr </w:t>
      </w:r>
      <w:r w:rsidR="00B20645" w:rsidRPr="00C50538">
        <w:rPr>
          <w:color w:val="000000"/>
        </w:rPr>
        <w:t>4</w:t>
      </w:r>
      <w:r w:rsidRPr="00C50538">
        <w:rPr>
          <w:color w:val="000000"/>
        </w:rPr>
        <w:t xml:space="preserve"> do SIWZ, wraz z wydrukiem</w:t>
      </w:r>
      <w:r w:rsidR="00721E74" w:rsidRPr="00C50538">
        <w:rPr>
          <w:color w:val="000000"/>
        </w:rPr>
        <w:t xml:space="preserve"> rezerwacji i</w:t>
      </w:r>
      <w:r w:rsidRPr="00C50538">
        <w:rPr>
          <w:color w:val="000000"/>
        </w:rPr>
        <w:t xml:space="preserve"> biletu lotniczego z systemu rezerwacji GDS. Należy wpisać ceny brutto wraz z należnym podatkiem VAT;</w:t>
      </w:r>
    </w:p>
    <w:p w14:paraId="522FBB5D" w14:textId="77777777" w:rsidR="00721E74" w:rsidRPr="00C50538" w:rsidRDefault="00721E74" w:rsidP="00B178F8">
      <w:pPr>
        <w:pStyle w:val="Akapitzlist"/>
        <w:ind w:left="709"/>
        <w:jc w:val="both"/>
        <w:rPr>
          <w:color w:val="000000"/>
        </w:rPr>
      </w:pPr>
      <w:r w:rsidRPr="00C50538">
        <w:rPr>
          <w:color w:val="000000"/>
        </w:rPr>
        <w:t>Ww. dokumenty są integralną częścią Formularza ofertowego, ich brak będzie podstawą do odrzucenia przez Zamawiającego oferty Wykonawcy.</w:t>
      </w:r>
    </w:p>
    <w:p w14:paraId="0C33CC09" w14:textId="77777777" w:rsidR="00721E74" w:rsidRPr="00C50538" w:rsidRDefault="00721E74" w:rsidP="008C503A">
      <w:pPr>
        <w:pStyle w:val="Akapitzlist"/>
        <w:jc w:val="both"/>
        <w:rPr>
          <w:color w:val="000000"/>
        </w:rPr>
      </w:pPr>
      <w:r w:rsidRPr="00C50538">
        <w:rPr>
          <w:color w:val="000000"/>
        </w:rPr>
        <w:t>UWAGA. Zamawiający będzie weryfikował, czy na rezerwacji i wystawionym bilecie są te same taryfy/klasy rezerwacji, w tym będzie mógł skierować ww. dokumenty celem weryfikacji do linii lotniczych lub systemów GDS.</w:t>
      </w:r>
    </w:p>
    <w:p w14:paraId="3A27224D" w14:textId="77777777" w:rsidR="00721E74" w:rsidRPr="00C50538" w:rsidRDefault="00721E74" w:rsidP="008C503A">
      <w:pPr>
        <w:pStyle w:val="Akapitzlist"/>
        <w:numPr>
          <w:ilvl w:val="0"/>
          <w:numId w:val="56"/>
        </w:numPr>
        <w:ind w:left="709"/>
        <w:jc w:val="both"/>
        <w:rPr>
          <w:color w:val="000000"/>
        </w:rPr>
      </w:pPr>
      <w:r w:rsidRPr="00C50538">
        <w:t xml:space="preserve">Przedstawiona przez Wykonawcę cena brutto </w:t>
      </w:r>
      <w:r w:rsidR="00DE6351" w:rsidRPr="00C50538">
        <w:t>7</w:t>
      </w:r>
      <w:r w:rsidRPr="00C50538">
        <w:t xml:space="preserve"> biletów lotniczych służyć będzie jedynie do porównania cen złożonych ofert i wyboru najkorzystniejszej oferty.</w:t>
      </w:r>
    </w:p>
    <w:p w14:paraId="0A5BC42F" w14:textId="77777777" w:rsidR="009A0532" w:rsidRPr="00C50538" w:rsidRDefault="009A0532" w:rsidP="008C503A">
      <w:pPr>
        <w:pStyle w:val="Akapitzlist"/>
        <w:numPr>
          <w:ilvl w:val="0"/>
          <w:numId w:val="56"/>
        </w:numPr>
        <w:ind w:left="709"/>
        <w:jc w:val="both"/>
      </w:pPr>
      <w:r w:rsidRPr="00C50538">
        <w:rPr>
          <w:color w:val="000000"/>
        </w:rPr>
        <w:t>Należy wyliczyć ceny biletów tylko dla osoby dorosłej, nieuprawnionej do rabatów, zniżek oraz upustów. W cenie biletu ma być doliczony bagaż rejestrowany. Symbol</w:t>
      </w:r>
      <w:r w:rsidR="00721E74" w:rsidRPr="00C50538">
        <w:t xml:space="preserve"> </w:t>
      </w:r>
      <w:r w:rsidRPr="00C50538">
        <w:t>bagażu ma być widoczny na wystawionym bilecie.</w:t>
      </w:r>
    </w:p>
    <w:p w14:paraId="7D81FB3D" w14:textId="77777777" w:rsidR="009A0532" w:rsidRPr="00C50538" w:rsidRDefault="009A0532" w:rsidP="008C503A">
      <w:pPr>
        <w:pStyle w:val="Akapitzlist"/>
        <w:numPr>
          <w:ilvl w:val="0"/>
          <w:numId w:val="56"/>
        </w:numPr>
        <w:ind w:left="709"/>
        <w:jc w:val="both"/>
      </w:pPr>
      <w:r w:rsidRPr="00C50538">
        <w:t>Należy wpisać nazwę przewoźnika/przewoźników;</w:t>
      </w:r>
    </w:p>
    <w:p w14:paraId="7E904DE4" w14:textId="77777777" w:rsidR="009A0532" w:rsidRPr="00C50538" w:rsidRDefault="009A0532" w:rsidP="008C503A">
      <w:pPr>
        <w:pStyle w:val="Akapitzlist"/>
        <w:numPr>
          <w:ilvl w:val="0"/>
          <w:numId w:val="56"/>
        </w:numPr>
        <w:ind w:left="709"/>
        <w:jc w:val="both"/>
      </w:pPr>
      <w:r w:rsidRPr="00C50538">
        <w:t>Opłata transakcyjna musi mieć wartość większą od zera;</w:t>
      </w:r>
    </w:p>
    <w:p w14:paraId="0109120D" w14:textId="77777777" w:rsidR="009A0532" w:rsidRPr="00C50538" w:rsidRDefault="009A0532" w:rsidP="002832EE">
      <w:pPr>
        <w:pStyle w:val="Akapitzlist"/>
        <w:numPr>
          <w:ilvl w:val="0"/>
          <w:numId w:val="56"/>
        </w:numPr>
        <w:ind w:left="709"/>
        <w:jc w:val="both"/>
      </w:pPr>
      <w:r w:rsidRPr="00C50538">
        <w:t>Wykonawca poda wysokość opłaty transakcyjnej za:</w:t>
      </w:r>
    </w:p>
    <w:p w14:paraId="540637B1" w14:textId="77777777" w:rsidR="002832EE" w:rsidRPr="00C50538" w:rsidRDefault="002832EE" w:rsidP="004A2B8C">
      <w:pPr>
        <w:pStyle w:val="Akapitzlist"/>
        <w:numPr>
          <w:ilvl w:val="0"/>
          <w:numId w:val="66"/>
        </w:numPr>
        <w:jc w:val="both"/>
      </w:pPr>
      <w:r w:rsidRPr="00C50538">
        <w:t>- wystawienie jednego biletu lotniczego krajowego lub zagranicznego,</w:t>
      </w:r>
    </w:p>
    <w:p w14:paraId="0D935945" w14:textId="77777777" w:rsidR="002832EE" w:rsidRPr="00C50538" w:rsidRDefault="002832EE" w:rsidP="004A2B8C">
      <w:pPr>
        <w:pStyle w:val="Akapitzlist"/>
        <w:numPr>
          <w:ilvl w:val="0"/>
          <w:numId w:val="66"/>
        </w:numPr>
        <w:jc w:val="both"/>
      </w:pPr>
      <w:r w:rsidRPr="00C50538">
        <w:t>- pośrednictwo w uzyskaniu i zakupie jednej wizy.</w:t>
      </w:r>
    </w:p>
    <w:p w14:paraId="68D47472" w14:textId="77777777" w:rsidR="002832EE" w:rsidRPr="00C50538" w:rsidRDefault="002832EE" w:rsidP="004A2B8C">
      <w:pPr>
        <w:pStyle w:val="Akapitzlist"/>
        <w:ind w:left="1146" w:hanging="437"/>
        <w:jc w:val="both"/>
      </w:pPr>
      <w:r w:rsidRPr="00C50538">
        <w:t>Podane powyżej ceny brutto będą stałe przez okres realizacji przedmiotu zamówienia.</w:t>
      </w:r>
    </w:p>
    <w:p w14:paraId="39842516" w14:textId="77777777" w:rsidR="009A0532" w:rsidRPr="00C50538" w:rsidRDefault="009A0532" w:rsidP="002832EE">
      <w:pPr>
        <w:pStyle w:val="Akapitzlist"/>
        <w:numPr>
          <w:ilvl w:val="0"/>
          <w:numId w:val="56"/>
        </w:numPr>
        <w:ind w:left="709"/>
        <w:jc w:val="both"/>
      </w:pPr>
      <w:r w:rsidRPr="00C50538">
        <w:t xml:space="preserve">Opłata transakcyjna podana przez Wykonawcę obejmuje rzeczywisty koszt realizacji zamówienia, w szczególności: koszt rezerwacji i wystawienia biletu, dostawę biletu w cenie brutto, przypominania o zbliżających się terminach wykupu biletów, oferowanie wariantów połączeń, zorganizowanie i zabezpieczenie kompleksowej realizacji przedmiotu umowy zgodnie z obowiązującymi przepisami lokalnymi i krajów docelowych, koszty powtórzenia rezerwacji, zmiany rezerwacji, zwrotu biletu, wymiany biletu, reklamacji, odprawy oraz skompletowanie i odbiór dokumentacji niezbędnej do uzyskania wizy, złożenia w odpowiedniej placówce dyplomatycznej kompletu dokumentów niezbędnych do uzyskania wizy, dostarczenie dokumentów wizowych do miejsca i w terminie wskazanym przez Zamawiającego, z wyłączeniem faktycznych „opłat wizowych" pobieranych przez ambasady/konsulaty, a także wszelkie inne koszty związane z należytym i zgodnym z SIWZ, wykonaniem </w:t>
      </w:r>
      <w:r w:rsidRPr="00C50538">
        <w:lastRenderedPageBreak/>
        <w:t>przedmiotu zamówienia</w:t>
      </w:r>
      <w:r w:rsidR="002832EE" w:rsidRPr="00C50538">
        <w:t>, w tym wszystkie koszty związane z czynnościami określonymi w załączniku nr 2 do SIWZ.</w:t>
      </w:r>
    </w:p>
    <w:p w14:paraId="1D8F9782" w14:textId="77777777" w:rsidR="00612301" w:rsidRPr="00C50538" w:rsidRDefault="00612301" w:rsidP="00612301">
      <w:pPr>
        <w:pStyle w:val="Akapitzlist"/>
        <w:numPr>
          <w:ilvl w:val="0"/>
          <w:numId w:val="56"/>
        </w:numPr>
        <w:ind w:left="709"/>
      </w:pPr>
      <w:r w:rsidRPr="00C50538">
        <w:t>Wykonawca poda w ofercie wysokość upustu udzielonego w imieniu Wykonawcy od ceny biletu</w:t>
      </w:r>
      <w:r w:rsidRPr="00C50538" w:rsidDel="007D235B">
        <w:t xml:space="preserve"> </w:t>
      </w:r>
      <w:r w:rsidRPr="00C50538">
        <w:t>lotniczego wyrażonego w „%”.</w:t>
      </w:r>
    </w:p>
    <w:p w14:paraId="28B419E3" w14:textId="77777777" w:rsidR="00665890" w:rsidRPr="00C50538" w:rsidRDefault="00665890" w:rsidP="008C503A">
      <w:pPr>
        <w:pStyle w:val="Akapitzlist"/>
        <w:numPr>
          <w:ilvl w:val="0"/>
          <w:numId w:val="56"/>
        </w:numPr>
        <w:ind w:left="709"/>
        <w:jc w:val="both"/>
      </w:pPr>
      <w:r w:rsidRPr="00C50538">
        <w:t>Zamawiający zastrzega niezmienność Ceny brutto opłaty transakcyjnej i wysokości upustu w okresie realizacji przedmiotu zamówienia (umowy).</w:t>
      </w:r>
    </w:p>
    <w:p w14:paraId="2051F421" w14:textId="77777777" w:rsidR="009A0532" w:rsidRPr="00C50538" w:rsidRDefault="009A0532" w:rsidP="00EB7E86">
      <w:pPr>
        <w:pStyle w:val="Akapitzlist"/>
        <w:numPr>
          <w:ilvl w:val="0"/>
          <w:numId w:val="56"/>
        </w:numPr>
        <w:ind w:left="709"/>
        <w:jc w:val="both"/>
      </w:pPr>
      <w:r w:rsidRPr="00C50538">
        <w:t>Rozliczenia między Zamawiającym a Wykonawcą będą prowadzone w złotych polskich. Nie dopuszcza się rozliczeń w walutach obcych</w:t>
      </w:r>
      <w:r w:rsidR="00EB7E86" w:rsidRPr="00C50538">
        <w:t>.</w:t>
      </w:r>
    </w:p>
    <w:p w14:paraId="030F6797" w14:textId="77777777" w:rsidR="009A0532" w:rsidRPr="00C50538" w:rsidRDefault="009A0532" w:rsidP="008C503A">
      <w:pPr>
        <w:pStyle w:val="Akapitzlist"/>
        <w:numPr>
          <w:ilvl w:val="0"/>
          <w:numId w:val="56"/>
        </w:numPr>
        <w:ind w:left="709"/>
        <w:jc w:val="both"/>
      </w:pPr>
      <w:r w:rsidRPr="00C50538">
        <w:t>Wykonawcy, dokonując kalkulacji warunków cenowych swoich ofert są zobowiązani do przestrzegania zasad uczciwej konkurencji z zastrzeżeniem, iż cena oferty nie może być rażąco niska w stosunku do przedmiotu zamówienia. Konsekwencją złożenia oferty z rażąco niską ceną jest jej odrzucenie – zgodnie z art. 89 ust.1 pkt 4 w związku z art. 90 ust. 3 Pzp.</w:t>
      </w:r>
    </w:p>
    <w:p w14:paraId="0105B7EB" w14:textId="77777777" w:rsidR="000917CF" w:rsidRPr="00C50538" w:rsidRDefault="000917CF" w:rsidP="008C503A">
      <w:pPr>
        <w:ind w:left="426"/>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78C1AC2F"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536D5E5B" w14:textId="77777777" w:rsidR="000917CF" w:rsidRPr="00C50538" w:rsidRDefault="000917CF" w:rsidP="00237205">
            <w:pPr>
              <w:pStyle w:val="Podtytu"/>
              <w:rPr>
                <w:b w:val="0"/>
                <w:color w:val="000000"/>
                <w:sz w:val="24"/>
                <w:szCs w:val="24"/>
                <w:u w:val="single"/>
              </w:rPr>
            </w:pPr>
          </w:p>
          <w:p w14:paraId="25C9AB6F" w14:textId="77777777" w:rsidR="000917CF" w:rsidRPr="00C50538" w:rsidRDefault="000917CF" w:rsidP="00237205">
            <w:pPr>
              <w:pStyle w:val="Podtytu"/>
              <w:rPr>
                <w:sz w:val="24"/>
                <w:szCs w:val="24"/>
              </w:rPr>
            </w:pPr>
            <w:r w:rsidRPr="00C50538">
              <w:rPr>
                <w:sz w:val="24"/>
                <w:szCs w:val="24"/>
              </w:rPr>
              <w:t>XIX.</w:t>
            </w:r>
            <w:r w:rsidRPr="00C50538">
              <w:rPr>
                <w:b w:val="0"/>
                <w:sz w:val="24"/>
                <w:szCs w:val="24"/>
              </w:rPr>
              <w:t xml:space="preserve"> </w:t>
            </w:r>
            <w:r w:rsidRPr="00C50538">
              <w:rPr>
                <w:sz w:val="24"/>
                <w:szCs w:val="24"/>
              </w:rPr>
              <w:t>Opis kryteriów, którymi Zamawiający będzie się kierował przy wyborze oferty, wraz z podaniem wag tych kryteriów i sposobu oceny ofert</w:t>
            </w:r>
          </w:p>
          <w:p w14:paraId="44C29B03" w14:textId="77777777" w:rsidR="000917CF" w:rsidRPr="00C50538" w:rsidRDefault="000917CF" w:rsidP="00237205">
            <w:pPr>
              <w:pStyle w:val="Podtytu"/>
              <w:rPr>
                <w:color w:val="000000"/>
                <w:sz w:val="24"/>
                <w:szCs w:val="24"/>
              </w:rPr>
            </w:pPr>
          </w:p>
        </w:tc>
      </w:tr>
    </w:tbl>
    <w:p w14:paraId="38F78F12" w14:textId="77777777" w:rsidR="000917CF" w:rsidRPr="00C50538" w:rsidRDefault="000917CF" w:rsidP="000917CF">
      <w:pPr>
        <w:jc w:val="both"/>
        <w:rPr>
          <w:sz w:val="24"/>
          <w:szCs w:val="24"/>
        </w:rPr>
      </w:pPr>
    </w:p>
    <w:p w14:paraId="0C387318" w14:textId="77777777" w:rsidR="000917CF" w:rsidRPr="00C50538" w:rsidRDefault="005533A6" w:rsidP="000917CF">
      <w:pPr>
        <w:jc w:val="both"/>
        <w:rPr>
          <w:sz w:val="24"/>
          <w:szCs w:val="24"/>
        </w:rPr>
      </w:pPr>
      <w:r w:rsidRPr="00C50538">
        <w:rPr>
          <w:sz w:val="24"/>
          <w:szCs w:val="24"/>
        </w:rPr>
        <w:t>Przy wyborze najkorzystniejszej oferty Zamawiający będzie się kierował następującymi kryteriami:</w:t>
      </w:r>
    </w:p>
    <w:p w14:paraId="6CA4131E" w14:textId="77777777" w:rsidR="005533A6" w:rsidRPr="00C50538" w:rsidRDefault="005533A6" w:rsidP="005533A6">
      <w:pPr>
        <w:pStyle w:val="Akapitzlist"/>
        <w:numPr>
          <w:ilvl w:val="0"/>
          <w:numId w:val="57"/>
        </w:numPr>
        <w:jc w:val="both"/>
      </w:pPr>
      <w:r w:rsidRPr="00C50538">
        <w:rPr>
          <w:b/>
        </w:rPr>
        <w:t>kalkulacja</w:t>
      </w:r>
      <w:r w:rsidRPr="00C50538">
        <w:t xml:space="preserve"> </w:t>
      </w:r>
      <w:r w:rsidRPr="00C50538">
        <w:rPr>
          <w:b/>
        </w:rPr>
        <w:t>cen</w:t>
      </w:r>
      <w:r w:rsidRPr="00C50538">
        <w:t xml:space="preserve"> brutto </w:t>
      </w:r>
      <w:r w:rsidR="00DE6351" w:rsidRPr="00C50538">
        <w:t>7</w:t>
      </w:r>
      <w:r w:rsidRPr="00C50538">
        <w:t xml:space="preserve"> biletów lotniczych, zgodnie z Załącznikiem Nr 1 do Formularza ofertowego – </w:t>
      </w:r>
      <w:r w:rsidR="00904594" w:rsidRPr="00C50538">
        <w:rPr>
          <w:b/>
        </w:rPr>
        <w:t>4</w:t>
      </w:r>
      <w:r w:rsidRPr="00C50538">
        <w:rPr>
          <w:b/>
        </w:rPr>
        <w:t>0 %</w:t>
      </w:r>
      <w:r w:rsidRPr="00C50538">
        <w:t xml:space="preserve"> (waga);</w:t>
      </w:r>
    </w:p>
    <w:p w14:paraId="6D7E56F6" w14:textId="77777777" w:rsidR="000E60BF" w:rsidRPr="00C50538" w:rsidRDefault="000E60BF" w:rsidP="005533A6">
      <w:pPr>
        <w:pStyle w:val="Akapitzlist"/>
        <w:numPr>
          <w:ilvl w:val="0"/>
          <w:numId w:val="57"/>
        </w:numPr>
        <w:jc w:val="both"/>
      </w:pPr>
      <w:bookmarkStart w:id="5" w:name="_Hlk9463931"/>
      <w:r w:rsidRPr="00C50538">
        <w:rPr>
          <w:b/>
        </w:rPr>
        <w:t>upust</w:t>
      </w:r>
      <w:r w:rsidRPr="00C50538">
        <w:t xml:space="preserve"> udzielony w imieniu wykonawcy od ceny biletu lotniczego </w:t>
      </w:r>
      <w:bookmarkEnd w:id="5"/>
      <w:r w:rsidRPr="00C50538">
        <w:t xml:space="preserve">– </w:t>
      </w:r>
      <w:bookmarkStart w:id="6" w:name="_Hlk9464148"/>
      <w:r w:rsidRPr="00C50538">
        <w:rPr>
          <w:b/>
        </w:rPr>
        <w:t>20 %</w:t>
      </w:r>
      <w:r w:rsidRPr="00C50538">
        <w:t xml:space="preserve"> (waga);</w:t>
      </w:r>
      <w:bookmarkEnd w:id="6"/>
    </w:p>
    <w:p w14:paraId="22DB1F51" w14:textId="77777777" w:rsidR="005533A6" w:rsidRPr="00C50538" w:rsidRDefault="005533A6" w:rsidP="005533A6">
      <w:pPr>
        <w:pStyle w:val="Akapitzlist"/>
        <w:numPr>
          <w:ilvl w:val="0"/>
          <w:numId w:val="57"/>
        </w:numPr>
        <w:jc w:val="both"/>
      </w:pPr>
      <w:r w:rsidRPr="00C50538">
        <w:t xml:space="preserve">całkowita cena usługi sprzedaży jednego biletu lotniczego, czyli </w:t>
      </w:r>
      <w:r w:rsidRPr="00C50538">
        <w:rPr>
          <w:b/>
        </w:rPr>
        <w:t>opłata transakcyjna</w:t>
      </w:r>
      <w:r w:rsidRPr="00C50538">
        <w:t xml:space="preserve"> (w tym prowizja, koszt wystawienia i dostarczenia </w:t>
      </w:r>
      <w:r w:rsidRPr="00C50538">
        <w:rPr>
          <w:b/>
        </w:rPr>
        <w:t>biletu</w:t>
      </w:r>
      <w:r w:rsidRPr="00C50538">
        <w:t>) –</w:t>
      </w:r>
      <w:r w:rsidRPr="00C50538">
        <w:rPr>
          <w:b/>
        </w:rPr>
        <w:t xml:space="preserve"> </w:t>
      </w:r>
      <w:r w:rsidR="00F058DD" w:rsidRPr="00C50538">
        <w:rPr>
          <w:b/>
        </w:rPr>
        <w:t>15</w:t>
      </w:r>
      <w:r w:rsidRPr="00C50538">
        <w:rPr>
          <w:b/>
        </w:rPr>
        <w:t xml:space="preserve"> %</w:t>
      </w:r>
      <w:r w:rsidRPr="00C50538">
        <w:t xml:space="preserve"> (waga);</w:t>
      </w:r>
    </w:p>
    <w:p w14:paraId="4B4D3B52" w14:textId="77777777" w:rsidR="005533A6" w:rsidRPr="00C50538" w:rsidRDefault="005533A6" w:rsidP="005533A6">
      <w:pPr>
        <w:pStyle w:val="Akapitzlist"/>
        <w:numPr>
          <w:ilvl w:val="0"/>
          <w:numId w:val="57"/>
        </w:numPr>
        <w:jc w:val="both"/>
      </w:pPr>
      <w:r w:rsidRPr="00C50538">
        <w:t>całkowita cena pośrednictwa wizowego</w:t>
      </w:r>
      <w:r w:rsidR="00B01431" w:rsidRPr="00C50538">
        <w:t xml:space="preserve">, </w:t>
      </w:r>
      <w:r w:rsidRPr="00C50538">
        <w:t xml:space="preserve">czyli </w:t>
      </w:r>
      <w:r w:rsidRPr="00C50538">
        <w:rPr>
          <w:b/>
        </w:rPr>
        <w:t>opłata transakcyjna</w:t>
      </w:r>
      <w:r w:rsidRPr="00C50538">
        <w:t xml:space="preserve"> </w:t>
      </w:r>
      <w:r w:rsidR="00B01431" w:rsidRPr="00C50538">
        <w:t>(</w:t>
      </w:r>
      <w:r w:rsidRPr="00C50538">
        <w:t xml:space="preserve">w procesie zakupu, odbioru i dostarczenia </w:t>
      </w:r>
      <w:r w:rsidRPr="00C50538">
        <w:rPr>
          <w:b/>
        </w:rPr>
        <w:t>wiz</w:t>
      </w:r>
      <w:r w:rsidRPr="00C50538">
        <w:t xml:space="preserve"> do siedziby Zamawiającego) – </w:t>
      </w:r>
      <w:r w:rsidR="00A17DDC" w:rsidRPr="00C50538">
        <w:rPr>
          <w:b/>
        </w:rPr>
        <w:t>5</w:t>
      </w:r>
      <w:r w:rsidRPr="00C50538">
        <w:rPr>
          <w:b/>
        </w:rPr>
        <w:t xml:space="preserve"> % </w:t>
      </w:r>
      <w:r w:rsidRPr="00C50538">
        <w:t>(waga);</w:t>
      </w:r>
    </w:p>
    <w:p w14:paraId="6CE98AE8" w14:textId="77777777" w:rsidR="005533A6" w:rsidRPr="00C50538" w:rsidRDefault="005533A6" w:rsidP="005533A6">
      <w:pPr>
        <w:pStyle w:val="Akapitzlist"/>
        <w:numPr>
          <w:ilvl w:val="0"/>
          <w:numId w:val="57"/>
        </w:numPr>
        <w:jc w:val="both"/>
      </w:pPr>
      <w:r w:rsidRPr="00C50538">
        <w:rPr>
          <w:b/>
        </w:rPr>
        <w:t>aspekt społeczny</w:t>
      </w:r>
      <w:r w:rsidRPr="00C50538">
        <w:t xml:space="preserve"> </w:t>
      </w:r>
      <w:r w:rsidR="00B01431" w:rsidRPr="00C50538">
        <w:t>-</w:t>
      </w:r>
      <w:r w:rsidRPr="00C50538">
        <w:t xml:space="preserve"> </w:t>
      </w:r>
      <w:r w:rsidRPr="00C50538">
        <w:rPr>
          <w:b/>
        </w:rPr>
        <w:t>zatrudnienie osoby niepełnosprawnej</w:t>
      </w:r>
      <w:r w:rsidRPr="00C50538">
        <w:t xml:space="preserve"> – </w:t>
      </w:r>
      <w:r w:rsidRPr="00C50538">
        <w:rPr>
          <w:b/>
        </w:rPr>
        <w:t>10%</w:t>
      </w:r>
      <w:r w:rsidRPr="00C50538">
        <w:t xml:space="preserve"> (waga)</w:t>
      </w:r>
      <w:r w:rsidR="00B01431" w:rsidRPr="00C50538">
        <w:t>;</w:t>
      </w:r>
    </w:p>
    <w:p w14:paraId="5682E97B" w14:textId="2B4EC8A0" w:rsidR="005533A6" w:rsidRPr="00C50538" w:rsidRDefault="00B01431" w:rsidP="005533A6">
      <w:pPr>
        <w:pStyle w:val="Akapitzlist"/>
        <w:numPr>
          <w:ilvl w:val="0"/>
          <w:numId w:val="57"/>
        </w:numPr>
        <w:jc w:val="both"/>
      </w:pPr>
      <w:r w:rsidRPr="00C50538">
        <w:rPr>
          <w:b/>
        </w:rPr>
        <w:t>aspekt społeczny</w:t>
      </w:r>
      <w:r w:rsidRPr="00C50538">
        <w:t xml:space="preserve"> -</w:t>
      </w:r>
      <w:r w:rsidR="005533A6" w:rsidRPr="00C50538">
        <w:t xml:space="preserve"> </w:t>
      </w:r>
      <w:r w:rsidR="005533A6" w:rsidRPr="00C50538">
        <w:rPr>
          <w:b/>
        </w:rPr>
        <w:t>zatrudnienie dodatkowej osoby</w:t>
      </w:r>
      <w:r w:rsidR="005533A6" w:rsidRPr="00C50538">
        <w:t xml:space="preserve"> realizującej umowę (dokonujących usługi wyszukiwania połączeń i rezerwacji biletów) </w:t>
      </w:r>
      <w:r w:rsidR="005533A6" w:rsidRPr="00C50538">
        <w:rPr>
          <w:b/>
        </w:rPr>
        <w:t>na podstawie umowy o pracę</w:t>
      </w:r>
      <w:r w:rsidR="005533A6" w:rsidRPr="00C50538">
        <w:t xml:space="preserve"> </w:t>
      </w:r>
      <w:r w:rsidR="001105B5">
        <w:t xml:space="preserve">w pełnym wymiarze czasu pracy </w:t>
      </w:r>
      <w:bookmarkStart w:id="7" w:name="_GoBack"/>
      <w:bookmarkEnd w:id="7"/>
      <w:r w:rsidR="005533A6" w:rsidRPr="00C50538">
        <w:t xml:space="preserve">– </w:t>
      </w:r>
      <w:r w:rsidR="005533A6" w:rsidRPr="00C50538">
        <w:rPr>
          <w:b/>
        </w:rPr>
        <w:t>10%</w:t>
      </w:r>
      <w:r w:rsidR="005533A6" w:rsidRPr="00C50538">
        <w:t xml:space="preserve"> (waga)</w:t>
      </w:r>
      <w:r w:rsidR="008279AC" w:rsidRPr="00C50538">
        <w:t>.</w:t>
      </w:r>
    </w:p>
    <w:p w14:paraId="7743EF9E" w14:textId="77777777" w:rsidR="008279AC" w:rsidRPr="00C50538" w:rsidRDefault="008279AC" w:rsidP="008C503A">
      <w:pPr>
        <w:pStyle w:val="Akapitzlist"/>
        <w:jc w:val="both"/>
      </w:pPr>
      <w:r w:rsidRPr="00C50538">
        <w:t>[</w:t>
      </w:r>
      <w:r w:rsidRPr="00C50538">
        <w:rPr>
          <w:i/>
        </w:rPr>
        <w:t xml:space="preserve">ponad osobę wymaganą na podstawie </w:t>
      </w:r>
      <w:r w:rsidR="006134D5" w:rsidRPr="00C50538">
        <w:rPr>
          <w:i/>
        </w:rPr>
        <w:t xml:space="preserve">art. </w:t>
      </w:r>
      <w:r w:rsidR="00C062E1" w:rsidRPr="00C50538">
        <w:rPr>
          <w:i/>
        </w:rPr>
        <w:t xml:space="preserve">29 ust. 3a ustawy Pzp – Rozdział </w:t>
      </w:r>
      <w:r w:rsidR="006134D5" w:rsidRPr="00C50538">
        <w:rPr>
          <w:i/>
        </w:rPr>
        <w:t>II ust. 9 SIWZ</w:t>
      </w:r>
      <w:r w:rsidR="006134D5" w:rsidRPr="00C50538">
        <w:t>]</w:t>
      </w:r>
    </w:p>
    <w:p w14:paraId="044C7BBC" w14:textId="77777777" w:rsidR="000917CF" w:rsidRPr="00C50538" w:rsidRDefault="000917CF" w:rsidP="000917CF">
      <w:pPr>
        <w:ind w:firstLine="708"/>
        <w:jc w:val="both"/>
        <w:rPr>
          <w:sz w:val="24"/>
          <w:szCs w:val="24"/>
        </w:rPr>
      </w:pPr>
    </w:p>
    <w:p w14:paraId="05338E2D" w14:textId="77777777" w:rsidR="00ED5FF8" w:rsidRPr="00C50538" w:rsidRDefault="00ED5FF8" w:rsidP="004A2B8C">
      <w:pPr>
        <w:autoSpaceDE w:val="0"/>
        <w:autoSpaceDN w:val="0"/>
        <w:adjustRightInd w:val="0"/>
        <w:jc w:val="both"/>
        <w:rPr>
          <w:rFonts w:eastAsiaTheme="minorHAnsi"/>
          <w:b/>
          <w:color w:val="000000"/>
          <w:sz w:val="24"/>
          <w:szCs w:val="24"/>
          <w:lang w:eastAsia="en-US"/>
        </w:rPr>
      </w:pPr>
      <w:r w:rsidRPr="00C50538">
        <w:rPr>
          <w:rFonts w:eastAsiaTheme="minorHAnsi"/>
          <w:b/>
          <w:bCs/>
          <w:color w:val="000000"/>
          <w:sz w:val="24"/>
          <w:szCs w:val="24"/>
          <w:lang w:eastAsia="en-US"/>
        </w:rPr>
        <w:t xml:space="preserve">1. Kalkulacja ceny biletu dla każdej z </w:t>
      </w:r>
      <w:r w:rsidR="00DE6351" w:rsidRPr="00C50538">
        <w:rPr>
          <w:rFonts w:eastAsiaTheme="minorHAnsi"/>
          <w:b/>
          <w:bCs/>
          <w:color w:val="000000"/>
          <w:sz w:val="24"/>
          <w:szCs w:val="24"/>
          <w:lang w:eastAsia="en-US"/>
        </w:rPr>
        <w:t>7</w:t>
      </w:r>
      <w:r w:rsidRPr="00C50538">
        <w:rPr>
          <w:rFonts w:eastAsiaTheme="minorHAnsi"/>
          <w:b/>
          <w:bCs/>
          <w:color w:val="000000"/>
          <w:sz w:val="24"/>
          <w:szCs w:val="24"/>
          <w:lang w:eastAsia="en-US"/>
        </w:rPr>
        <w:t xml:space="preserve"> tras </w:t>
      </w:r>
      <w:r w:rsidRPr="00C50538">
        <w:rPr>
          <w:rFonts w:eastAsiaTheme="minorHAnsi"/>
          <w:color w:val="000000"/>
          <w:sz w:val="24"/>
          <w:szCs w:val="24"/>
          <w:lang w:eastAsia="en-US"/>
        </w:rPr>
        <w:t xml:space="preserve">według zamówienia Zamawiającego </w:t>
      </w:r>
      <w:r w:rsidR="00C32199" w:rsidRPr="00C50538">
        <w:rPr>
          <w:rFonts w:eastAsiaTheme="minorHAnsi"/>
          <w:color w:val="000000"/>
          <w:sz w:val="24"/>
          <w:szCs w:val="24"/>
          <w:lang w:eastAsia="en-US"/>
        </w:rPr>
        <w:t xml:space="preserve">– </w:t>
      </w:r>
      <w:r w:rsidR="00C32199" w:rsidRPr="00C50538">
        <w:rPr>
          <w:rFonts w:eastAsiaTheme="minorHAnsi"/>
          <w:b/>
          <w:color w:val="000000"/>
          <w:sz w:val="24"/>
          <w:szCs w:val="24"/>
          <w:lang w:eastAsia="en-US"/>
        </w:rPr>
        <w:t>40 (waga)</w:t>
      </w:r>
    </w:p>
    <w:p w14:paraId="25E214A3" w14:textId="6A10E325" w:rsidR="00ED5FF8" w:rsidRPr="00C50538" w:rsidRDefault="00ED5FF8" w:rsidP="008A1C11">
      <w:pPr>
        <w:autoSpaceDE w:val="0"/>
        <w:autoSpaceDN w:val="0"/>
        <w:adjustRightInd w:val="0"/>
        <w:jc w:val="both"/>
        <w:rPr>
          <w:rFonts w:eastAsiaTheme="minorHAnsi"/>
          <w:color w:val="000000"/>
          <w:sz w:val="24"/>
          <w:szCs w:val="24"/>
          <w:lang w:eastAsia="en-US"/>
        </w:rPr>
      </w:pPr>
      <w:r w:rsidRPr="00C50538">
        <w:rPr>
          <w:rFonts w:eastAsiaTheme="minorHAnsi"/>
          <w:color w:val="000000"/>
          <w:sz w:val="24"/>
          <w:szCs w:val="24"/>
          <w:lang w:eastAsia="en-US"/>
        </w:rPr>
        <w:t xml:space="preserve">- Kalkulacja cen brutto </w:t>
      </w:r>
      <w:r w:rsidR="00DE6351" w:rsidRPr="00C50538">
        <w:rPr>
          <w:rFonts w:eastAsiaTheme="minorHAnsi"/>
          <w:color w:val="000000"/>
          <w:sz w:val="24"/>
          <w:szCs w:val="24"/>
          <w:lang w:eastAsia="en-US"/>
        </w:rPr>
        <w:t>7</w:t>
      </w:r>
      <w:r w:rsidRPr="00C50538">
        <w:rPr>
          <w:rFonts w:eastAsiaTheme="minorHAnsi"/>
          <w:color w:val="000000"/>
          <w:sz w:val="24"/>
          <w:szCs w:val="24"/>
          <w:lang w:eastAsia="en-US"/>
        </w:rPr>
        <w:t xml:space="preserve"> biletów lotniczych wyliczona na podstawie przygotowanej przez Wykonawcę oferty sprzedaży według zamówienia Zamawiającego, zgodnie z Załącznikiem Nr</w:t>
      </w:r>
      <w:r w:rsidR="008A1C11" w:rsidRPr="00C50538">
        <w:rPr>
          <w:rFonts w:eastAsiaTheme="minorHAnsi"/>
          <w:color w:val="000000"/>
          <w:sz w:val="24"/>
          <w:szCs w:val="24"/>
          <w:lang w:eastAsia="en-US"/>
        </w:rPr>
        <w:t> </w:t>
      </w:r>
      <w:r w:rsidRPr="00C50538">
        <w:rPr>
          <w:rFonts w:eastAsiaTheme="minorHAnsi"/>
          <w:color w:val="000000"/>
          <w:sz w:val="24"/>
          <w:szCs w:val="24"/>
          <w:lang w:eastAsia="en-US"/>
        </w:rPr>
        <w:t xml:space="preserve">1 do Formularza ofertowego – </w:t>
      </w:r>
      <w:r w:rsidR="00545CEB" w:rsidRPr="00C50538">
        <w:rPr>
          <w:rFonts w:eastAsiaTheme="minorHAnsi"/>
          <w:color w:val="000000"/>
          <w:sz w:val="24"/>
          <w:szCs w:val="24"/>
          <w:lang w:eastAsia="en-US"/>
        </w:rPr>
        <w:t>40</w:t>
      </w:r>
      <w:r w:rsidRPr="00C50538">
        <w:rPr>
          <w:rFonts w:eastAsiaTheme="minorHAnsi"/>
          <w:color w:val="000000"/>
          <w:sz w:val="24"/>
          <w:szCs w:val="24"/>
          <w:lang w:eastAsia="en-US"/>
        </w:rPr>
        <w:t xml:space="preserve"> (waga) </w:t>
      </w:r>
    </w:p>
    <w:p w14:paraId="6D3E8535" w14:textId="77777777" w:rsidR="00ED5FF8" w:rsidRPr="00C50538" w:rsidRDefault="00ED5FF8" w:rsidP="008C503A">
      <w:pPr>
        <w:autoSpaceDE w:val="0"/>
        <w:autoSpaceDN w:val="0"/>
        <w:adjustRightInd w:val="0"/>
        <w:ind w:left="708"/>
        <w:jc w:val="both"/>
        <w:rPr>
          <w:rFonts w:eastAsiaTheme="minorHAnsi"/>
          <w:color w:val="000000"/>
          <w:sz w:val="24"/>
          <w:szCs w:val="24"/>
          <w:lang w:eastAsia="en-US"/>
        </w:rPr>
      </w:pPr>
      <w:r w:rsidRPr="00C50538">
        <w:rPr>
          <w:rFonts w:eastAsiaTheme="minorHAnsi"/>
          <w:color w:val="000000"/>
          <w:sz w:val="24"/>
          <w:szCs w:val="24"/>
          <w:lang w:eastAsia="en-US"/>
        </w:rPr>
        <w:t xml:space="preserve">Ocena w kryterium Kalkulacja (C) ceny biletu dla każdej z </w:t>
      </w:r>
      <w:r w:rsidR="003C1D5F" w:rsidRPr="00C50538">
        <w:rPr>
          <w:rFonts w:eastAsiaTheme="minorHAnsi"/>
          <w:color w:val="000000"/>
          <w:sz w:val="24"/>
          <w:szCs w:val="24"/>
          <w:lang w:eastAsia="en-US"/>
        </w:rPr>
        <w:t>7</w:t>
      </w:r>
      <w:r w:rsidRPr="00C50538">
        <w:rPr>
          <w:rFonts w:eastAsiaTheme="minorHAnsi"/>
          <w:color w:val="000000"/>
          <w:sz w:val="24"/>
          <w:szCs w:val="24"/>
          <w:lang w:eastAsia="en-US"/>
        </w:rPr>
        <w:t xml:space="preserve"> tras będzie dokonana według wzoru: </w:t>
      </w:r>
    </w:p>
    <w:p w14:paraId="128933D9" w14:textId="77777777" w:rsidR="00ED5FF8" w:rsidRPr="00C50538" w:rsidRDefault="00ED5FF8" w:rsidP="008C503A">
      <w:pPr>
        <w:autoSpaceDE w:val="0"/>
        <w:autoSpaceDN w:val="0"/>
        <w:adjustRightInd w:val="0"/>
        <w:ind w:left="1416" w:firstLine="708"/>
        <w:jc w:val="both"/>
        <w:rPr>
          <w:rFonts w:eastAsiaTheme="minorHAnsi"/>
          <w:color w:val="000000"/>
          <w:sz w:val="24"/>
          <w:szCs w:val="24"/>
          <w:lang w:eastAsia="en-US"/>
        </w:rPr>
      </w:pPr>
      <w:r w:rsidRPr="00C50538">
        <w:rPr>
          <w:rFonts w:eastAsiaTheme="minorHAnsi"/>
          <w:color w:val="000000"/>
          <w:sz w:val="24"/>
          <w:szCs w:val="24"/>
          <w:lang w:eastAsia="en-US"/>
        </w:rPr>
        <w:t xml:space="preserve">Cn </w:t>
      </w:r>
    </w:p>
    <w:p w14:paraId="3496CD65" w14:textId="77777777" w:rsidR="00ED5FF8" w:rsidRPr="00C50538" w:rsidRDefault="00ED5FF8" w:rsidP="008C503A">
      <w:pPr>
        <w:autoSpaceDE w:val="0"/>
        <w:autoSpaceDN w:val="0"/>
        <w:adjustRightInd w:val="0"/>
        <w:ind w:left="708"/>
        <w:jc w:val="both"/>
        <w:rPr>
          <w:rFonts w:eastAsiaTheme="minorHAnsi"/>
          <w:color w:val="000000"/>
          <w:sz w:val="24"/>
          <w:szCs w:val="24"/>
          <w:lang w:eastAsia="en-US"/>
        </w:rPr>
      </w:pPr>
      <w:r w:rsidRPr="00C50538">
        <w:rPr>
          <w:rFonts w:eastAsiaTheme="minorHAnsi"/>
          <w:b/>
          <w:bCs/>
          <w:color w:val="000000"/>
          <w:sz w:val="24"/>
          <w:szCs w:val="24"/>
          <w:lang w:eastAsia="en-US"/>
        </w:rPr>
        <w:t>C = -------</w:t>
      </w:r>
      <w:r w:rsidR="00545CEB" w:rsidRPr="00C50538">
        <w:rPr>
          <w:rFonts w:eastAsiaTheme="minorHAnsi"/>
          <w:b/>
          <w:bCs/>
          <w:color w:val="000000"/>
          <w:sz w:val="24"/>
          <w:szCs w:val="24"/>
          <w:lang w:eastAsia="en-US"/>
        </w:rPr>
        <w:t>----</w:t>
      </w:r>
      <w:r w:rsidRPr="00C50538">
        <w:rPr>
          <w:rFonts w:eastAsiaTheme="minorHAnsi"/>
          <w:b/>
          <w:bCs/>
          <w:color w:val="000000"/>
          <w:sz w:val="24"/>
          <w:szCs w:val="24"/>
          <w:lang w:eastAsia="en-US"/>
        </w:rPr>
        <w:t>---------------- x 4</w:t>
      </w:r>
      <w:r w:rsidR="00545CEB" w:rsidRPr="00C50538">
        <w:rPr>
          <w:rFonts w:eastAsiaTheme="minorHAnsi"/>
          <w:b/>
          <w:bCs/>
          <w:color w:val="000000"/>
          <w:sz w:val="24"/>
          <w:szCs w:val="24"/>
          <w:lang w:eastAsia="en-US"/>
        </w:rPr>
        <w:t>0</w:t>
      </w:r>
      <w:r w:rsidRPr="00C50538">
        <w:rPr>
          <w:rFonts w:eastAsiaTheme="minorHAnsi"/>
          <w:b/>
          <w:bCs/>
          <w:color w:val="000000"/>
          <w:sz w:val="24"/>
          <w:szCs w:val="24"/>
          <w:lang w:eastAsia="en-US"/>
        </w:rPr>
        <w:t xml:space="preserve"> (waga kryterium) </w:t>
      </w:r>
    </w:p>
    <w:p w14:paraId="1852730F" w14:textId="77777777" w:rsidR="00ED5FF8" w:rsidRPr="00C50538" w:rsidRDefault="00ED5FF8" w:rsidP="008C503A">
      <w:pPr>
        <w:autoSpaceDE w:val="0"/>
        <w:autoSpaceDN w:val="0"/>
        <w:adjustRightInd w:val="0"/>
        <w:ind w:left="1416" w:firstLine="708"/>
        <w:jc w:val="both"/>
        <w:rPr>
          <w:rFonts w:eastAsiaTheme="minorHAnsi"/>
          <w:color w:val="000000"/>
          <w:sz w:val="24"/>
          <w:szCs w:val="24"/>
          <w:lang w:eastAsia="en-US"/>
        </w:rPr>
      </w:pPr>
      <w:r w:rsidRPr="00C50538">
        <w:rPr>
          <w:rFonts w:eastAsiaTheme="minorHAnsi"/>
          <w:color w:val="000000"/>
          <w:sz w:val="24"/>
          <w:szCs w:val="24"/>
          <w:lang w:eastAsia="en-US"/>
        </w:rPr>
        <w:t xml:space="preserve">Cb </w:t>
      </w:r>
    </w:p>
    <w:p w14:paraId="2E14D859" w14:textId="77777777" w:rsidR="00ED5FF8" w:rsidRPr="00C50538" w:rsidRDefault="00ED5FF8" w:rsidP="008C503A">
      <w:pPr>
        <w:autoSpaceDE w:val="0"/>
        <w:autoSpaceDN w:val="0"/>
        <w:adjustRightInd w:val="0"/>
        <w:ind w:left="708"/>
        <w:jc w:val="both"/>
        <w:rPr>
          <w:rFonts w:eastAsiaTheme="minorHAnsi"/>
          <w:color w:val="000000"/>
          <w:sz w:val="24"/>
          <w:szCs w:val="24"/>
          <w:lang w:eastAsia="en-US"/>
        </w:rPr>
      </w:pPr>
      <w:r w:rsidRPr="00C50538">
        <w:rPr>
          <w:rFonts w:eastAsiaTheme="minorHAnsi"/>
          <w:color w:val="000000"/>
          <w:sz w:val="24"/>
          <w:szCs w:val="24"/>
          <w:lang w:eastAsia="en-US"/>
        </w:rPr>
        <w:lastRenderedPageBreak/>
        <w:t xml:space="preserve">gdzie: </w:t>
      </w:r>
    </w:p>
    <w:p w14:paraId="70BC9643" w14:textId="77777777" w:rsidR="00ED5FF8" w:rsidRPr="00C50538" w:rsidRDefault="00ED5FF8" w:rsidP="008C503A">
      <w:pPr>
        <w:autoSpaceDE w:val="0"/>
        <w:autoSpaceDN w:val="0"/>
        <w:adjustRightInd w:val="0"/>
        <w:ind w:left="708"/>
        <w:jc w:val="both"/>
        <w:rPr>
          <w:rFonts w:eastAsiaTheme="minorHAnsi"/>
          <w:color w:val="000000"/>
          <w:sz w:val="24"/>
          <w:szCs w:val="24"/>
          <w:lang w:eastAsia="en-US"/>
        </w:rPr>
      </w:pPr>
      <w:r w:rsidRPr="00C50538">
        <w:rPr>
          <w:rFonts w:eastAsiaTheme="minorHAnsi"/>
          <w:color w:val="000000"/>
          <w:sz w:val="24"/>
          <w:szCs w:val="24"/>
          <w:lang w:eastAsia="en-US"/>
        </w:rPr>
        <w:t xml:space="preserve">C – ilość punktów w ramach kryterium suma ceny biletów lotniczych (obliczana do dwóch miejsc po przecinku) </w:t>
      </w:r>
    </w:p>
    <w:p w14:paraId="0DDD7092" w14:textId="77777777" w:rsidR="00ED5FF8" w:rsidRPr="00C50538" w:rsidRDefault="00ED5FF8" w:rsidP="008C503A">
      <w:pPr>
        <w:autoSpaceDE w:val="0"/>
        <w:autoSpaceDN w:val="0"/>
        <w:adjustRightInd w:val="0"/>
        <w:ind w:left="708"/>
        <w:jc w:val="both"/>
        <w:rPr>
          <w:rFonts w:eastAsiaTheme="minorHAnsi"/>
          <w:color w:val="000000"/>
          <w:sz w:val="24"/>
          <w:szCs w:val="24"/>
          <w:lang w:eastAsia="en-US"/>
        </w:rPr>
      </w:pPr>
      <w:r w:rsidRPr="00C50538">
        <w:rPr>
          <w:rFonts w:eastAsiaTheme="minorHAnsi"/>
          <w:color w:val="000000"/>
          <w:sz w:val="24"/>
          <w:szCs w:val="24"/>
          <w:lang w:eastAsia="en-US"/>
        </w:rPr>
        <w:t xml:space="preserve">Cn – najniższa suma cen </w:t>
      </w:r>
      <w:r w:rsidR="003C1D5F" w:rsidRPr="00C50538">
        <w:rPr>
          <w:rFonts w:eastAsiaTheme="minorHAnsi"/>
          <w:color w:val="000000"/>
          <w:sz w:val="24"/>
          <w:szCs w:val="24"/>
          <w:lang w:eastAsia="en-US"/>
        </w:rPr>
        <w:t>7</w:t>
      </w:r>
      <w:r w:rsidRPr="00C50538">
        <w:rPr>
          <w:rFonts w:eastAsiaTheme="minorHAnsi"/>
          <w:color w:val="000000"/>
          <w:sz w:val="24"/>
          <w:szCs w:val="24"/>
          <w:lang w:eastAsia="en-US"/>
        </w:rPr>
        <w:t xml:space="preserve"> biletów lotniczych </w:t>
      </w:r>
    </w:p>
    <w:p w14:paraId="033437A2" w14:textId="77777777" w:rsidR="00D05AAE" w:rsidRPr="00C50538" w:rsidRDefault="00ED5FF8" w:rsidP="008C503A">
      <w:pPr>
        <w:ind w:left="708"/>
        <w:jc w:val="both"/>
        <w:rPr>
          <w:b/>
          <w:sz w:val="24"/>
          <w:szCs w:val="24"/>
        </w:rPr>
      </w:pPr>
      <w:r w:rsidRPr="00C50538">
        <w:rPr>
          <w:rFonts w:eastAsiaTheme="minorHAnsi"/>
          <w:color w:val="000000"/>
          <w:sz w:val="24"/>
          <w:szCs w:val="24"/>
          <w:lang w:eastAsia="en-US"/>
        </w:rPr>
        <w:t xml:space="preserve">Cb – suma cen </w:t>
      </w:r>
      <w:r w:rsidR="003C1D5F" w:rsidRPr="00C50538">
        <w:rPr>
          <w:rFonts w:eastAsiaTheme="minorHAnsi"/>
          <w:color w:val="000000"/>
          <w:sz w:val="24"/>
          <w:szCs w:val="24"/>
          <w:lang w:eastAsia="en-US"/>
        </w:rPr>
        <w:t>7</w:t>
      </w:r>
      <w:r w:rsidRPr="00C50538">
        <w:rPr>
          <w:rFonts w:eastAsiaTheme="minorHAnsi"/>
          <w:color w:val="000000"/>
          <w:sz w:val="24"/>
          <w:szCs w:val="24"/>
          <w:lang w:eastAsia="en-US"/>
        </w:rPr>
        <w:t xml:space="preserve"> biletów lotniczych oferty badanej </w:t>
      </w:r>
    </w:p>
    <w:p w14:paraId="0546E3DF" w14:textId="77777777" w:rsidR="000917CF" w:rsidRPr="00C50538" w:rsidRDefault="000917CF" w:rsidP="008C503A">
      <w:pPr>
        <w:ind w:left="708"/>
        <w:jc w:val="both"/>
        <w:rPr>
          <w:b/>
          <w:color w:val="000000"/>
          <w:sz w:val="24"/>
          <w:szCs w:val="24"/>
        </w:rPr>
      </w:pPr>
    </w:p>
    <w:p w14:paraId="0BA0A754" w14:textId="77777777" w:rsidR="000917CF" w:rsidRPr="00C50538" w:rsidRDefault="00545CEB" w:rsidP="000917CF">
      <w:pPr>
        <w:jc w:val="both"/>
        <w:rPr>
          <w:b/>
          <w:color w:val="000000"/>
          <w:sz w:val="24"/>
          <w:szCs w:val="24"/>
        </w:rPr>
      </w:pPr>
      <w:r w:rsidRPr="00C50538">
        <w:rPr>
          <w:b/>
          <w:color w:val="000000"/>
          <w:sz w:val="24"/>
          <w:szCs w:val="24"/>
        </w:rPr>
        <w:t xml:space="preserve">2. </w:t>
      </w:r>
      <w:r w:rsidR="00C32199" w:rsidRPr="00C50538">
        <w:rPr>
          <w:b/>
          <w:color w:val="000000"/>
          <w:sz w:val="24"/>
          <w:szCs w:val="24"/>
        </w:rPr>
        <w:t>Upust udzielony w imieniu wykonawcy od ceny biletu lotniczego - 20 (waga);</w:t>
      </w:r>
    </w:p>
    <w:p w14:paraId="2D3FE64C" w14:textId="77777777" w:rsidR="00C32199" w:rsidRPr="00C50538" w:rsidRDefault="00C32199" w:rsidP="00C32199">
      <w:pPr>
        <w:jc w:val="both"/>
        <w:rPr>
          <w:color w:val="000000"/>
          <w:sz w:val="24"/>
          <w:szCs w:val="24"/>
        </w:rPr>
      </w:pPr>
      <w:r w:rsidRPr="00C50538">
        <w:rPr>
          <w:b/>
          <w:color w:val="000000"/>
          <w:sz w:val="24"/>
          <w:szCs w:val="24"/>
        </w:rPr>
        <w:tab/>
      </w:r>
      <w:r w:rsidRPr="00C50538">
        <w:rPr>
          <w:rFonts w:eastAsiaTheme="minorHAnsi"/>
          <w:color w:val="000000"/>
          <w:sz w:val="24"/>
          <w:szCs w:val="24"/>
          <w:lang w:eastAsia="en-US"/>
        </w:rPr>
        <w:t xml:space="preserve">Ocena w kryterium Upust (U) </w:t>
      </w:r>
      <w:r w:rsidRPr="00C50538">
        <w:rPr>
          <w:color w:val="000000"/>
          <w:sz w:val="24"/>
          <w:szCs w:val="24"/>
        </w:rPr>
        <w:t>będzie dokonana według wzoru:</w:t>
      </w:r>
    </w:p>
    <w:p w14:paraId="0772C350" w14:textId="77777777" w:rsidR="00C32199" w:rsidRPr="00C50538" w:rsidRDefault="00C32199" w:rsidP="008C503A">
      <w:pPr>
        <w:jc w:val="both"/>
        <w:rPr>
          <w:b/>
          <w:color w:val="000000"/>
          <w:sz w:val="24"/>
          <w:szCs w:val="24"/>
        </w:rPr>
      </w:pPr>
    </w:p>
    <w:p w14:paraId="58BB8E81" w14:textId="77777777" w:rsidR="00C32199" w:rsidRPr="00C50538" w:rsidRDefault="00D67F07" w:rsidP="00C32199">
      <w:pPr>
        <w:autoSpaceDE w:val="0"/>
        <w:autoSpaceDN w:val="0"/>
        <w:adjustRightInd w:val="0"/>
        <w:ind w:left="1416" w:firstLine="708"/>
        <w:jc w:val="both"/>
        <w:rPr>
          <w:rFonts w:eastAsiaTheme="minorHAnsi"/>
          <w:color w:val="000000"/>
          <w:sz w:val="24"/>
          <w:szCs w:val="24"/>
          <w:lang w:eastAsia="en-US"/>
        </w:rPr>
      </w:pPr>
      <w:r w:rsidRPr="00C50538">
        <w:rPr>
          <w:rFonts w:eastAsiaTheme="minorHAnsi"/>
          <w:color w:val="000000"/>
          <w:sz w:val="24"/>
          <w:szCs w:val="24"/>
          <w:lang w:eastAsia="en-US"/>
        </w:rPr>
        <w:t>U</w:t>
      </w:r>
      <w:r w:rsidR="00587AB6" w:rsidRPr="00C50538">
        <w:rPr>
          <w:rFonts w:eastAsiaTheme="minorHAnsi"/>
          <w:color w:val="000000"/>
          <w:sz w:val="24"/>
          <w:szCs w:val="24"/>
          <w:lang w:eastAsia="en-US"/>
        </w:rPr>
        <w:t>b</w:t>
      </w:r>
      <w:r w:rsidR="00C32199" w:rsidRPr="00C50538">
        <w:rPr>
          <w:rFonts w:eastAsiaTheme="minorHAnsi"/>
          <w:color w:val="000000"/>
          <w:sz w:val="24"/>
          <w:szCs w:val="24"/>
          <w:lang w:eastAsia="en-US"/>
        </w:rPr>
        <w:t xml:space="preserve"> </w:t>
      </w:r>
    </w:p>
    <w:p w14:paraId="2E56DEC7" w14:textId="77777777" w:rsidR="00C32199" w:rsidRPr="00C50538" w:rsidRDefault="00C32199" w:rsidP="00C32199">
      <w:pPr>
        <w:autoSpaceDE w:val="0"/>
        <w:autoSpaceDN w:val="0"/>
        <w:adjustRightInd w:val="0"/>
        <w:ind w:left="708"/>
        <w:jc w:val="both"/>
        <w:rPr>
          <w:rFonts w:eastAsiaTheme="minorHAnsi"/>
          <w:color w:val="000000"/>
          <w:sz w:val="24"/>
          <w:szCs w:val="24"/>
          <w:lang w:eastAsia="en-US"/>
        </w:rPr>
      </w:pPr>
      <w:r w:rsidRPr="00C50538">
        <w:rPr>
          <w:rFonts w:eastAsiaTheme="minorHAnsi"/>
          <w:b/>
          <w:bCs/>
          <w:color w:val="000000"/>
          <w:sz w:val="24"/>
          <w:szCs w:val="24"/>
          <w:lang w:eastAsia="en-US"/>
        </w:rPr>
        <w:t xml:space="preserve">U = --------------------------- x </w:t>
      </w:r>
      <w:r w:rsidR="00D67F07" w:rsidRPr="00C50538">
        <w:rPr>
          <w:rFonts w:eastAsiaTheme="minorHAnsi"/>
          <w:b/>
          <w:bCs/>
          <w:color w:val="000000"/>
          <w:sz w:val="24"/>
          <w:szCs w:val="24"/>
          <w:lang w:eastAsia="en-US"/>
        </w:rPr>
        <w:t>2</w:t>
      </w:r>
      <w:r w:rsidRPr="00C50538">
        <w:rPr>
          <w:rFonts w:eastAsiaTheme="minorHAnsi"/>
          <w:b/>
          <w:bCs/>
          <w:color w:val="000000"/>
          <w:sz w:val="24"/>
          <w:szCs w:val="24"/>
          <w:lang w:eastAsia="en-US"/>
        </w:rPr>
        <w:t xml:space="preserve">0 (waga kryterium) </w:t>
      </w:r>
    </w:p>
    <w:p w14:paraId="55AD520E" w14:textId="77777777" w:rsidR="00C32199" w:rsidRPr="00C50538" w:rsidRDefault="00D67F07" w:rsidP="00C32199">
      <w:pPr>
        <w:autoSpaceDE w:val="0"/>
        <w:autoSpaceDN w:val="0"/>
        <w:adjustRightInd w:val="0"/>
        <w:ind w:left="1416" w:firstLine="708"/>
        <w:jc w:val="both"/>
        <w:rPr>
          <w:rFonts w:eastAsiaTheme="minorHAnsi"/>
          <w:color w:val="000000"/>
          <w:sz w:val="24"/>
          <w:szCs w:val="24"/>
          <w:lang w:eastAsia="en-US"/>
        </w:rPr>
      </w:pPr>
      <w:r w:rsidRPr="00C50538">
        <w:rPr>
          <w:rFonts w:eastAsiaTheme="minorHAnsi"/>
          <w:color w:val="000000"/>
          <w:sz w:val="24"/>
          <w:szCs w:val="24"/>
          <w:lang w:eastAsia="en-US"/>
        </w:rPr>
        <w:t>Umax</w:t>
      </w:r>
      <w:r w:rsidR="00C32199" w:rsidRPr="00C50538">
        <w:rPr>
          <w:rFonts w:eastAsiaTheme="minorHAnsi"/>
          <w:color w:val="000000"/>
          <w:sz w:val="24"/>
          <w:szCs w:val="24"/>
          <w:lang w:eastAsia="en-US"/>
        </w:rPr>
        <w:t xml:space="preserve"> </w:t>
      </w:r>
    </w:p>
    <w:p w14:paraId="7531D426" w14:textId="77777777" w:rsidR="00AC099B" w:rsidRPr="00C50538" w:rsidRDefault="00AC099B" w:rsidP="00AC099B">
      <w:pPr>
        <w:autoSpaceDE w:val="0"/>
        <w:autoSpaceDN w:val="0"/>
        <w:adjustRightInd w:val="0"/>
        <w:ind w:left="708"/>
        <w:jc w:val="both"/>
        <w:rPr>
          <w:rFonts w:eastAsiaTheme="minorHAnsi"/>
          <w:color w:val="000000"/>
          <w:sz w:val="24"/>
          <w:szCs w:val="24"/>
          <w:lang w:eastAsia="en-US"/>
        </w:rPr>
      </w:pPr>
      <w:r w:rsidRPr="00C50538">
        <w:rPr>
          <w:rFonts w:eastAsiaTheme="minorHAnsi"/>
          <w:color w:val="000000"/>
          <w:sz w:val="24"/>
          <w:szCs w:val="24"/>
          <w:lang w:eastAsia="en-US"/>
        </w:rPr>
        <w:t xml:space="preserve">gdzie: </w:t>
      </w:r>
    </w:p>
    <w:p w14:paraId="13A4B9AE" w14:textId="77777777" w:rsidR="00C32199" w:rsidRPr="00C50538" w:rsidRDefault="00AC099B" w:rsidP="00AC099B">
      <w:pPr>
        <w:autoSpaceDE w:val="0"/>
        <w:autoSpaceDN w:val="0"/>
        <w:adjustRightInd w:val="0"/>
        <w:ind w:left="708"/>
        <w:jc w:val="both"/>
        <w:rPr>
          <w:sz w:val="24"/>
          <w:szCs w:val="24"/>
        </w:rPr>
      </w:pPr>
      <w:r w:rsidRPr="00C50538">
        <w:rPr>
          <w:rFonts w:eastAsiaTheme="minorHAnsi"/>
          <w:color w:val="000000"/>
          <w:sz w:val="24"/>
          <w:szCs w:val="24"/>
          <w:lang w:eastAsia="en-US"/>
        </w:rPr>
        <w:t xml:space="preserve">U – ilość punktów w ramach </w:t>
      </w:r>
      <w:r w:rsidR="00C32199" w:rsidRPr="00C50538">
        <w:rPr>
          <w:sz w:val="24"/>
          <w:szCs w:val="24"/>
        </w:rPr>
        <w:t>Upust udzielony w imieniu wykonawcy od ceny biletu lotniczego</w:t>
      </w:r>
    </w:p>
    <w:p w14:paraId="31741610" w14:textId="77777777" w:rsidR="00C32199" w:rsidRPr="00C50538" w:rsidRDefault="00C32199" w:rsidP="00AC099B">
      <w:pPr>
        <w:autoSpaceDE w:val="0"/>
        <w:autoSpaceDN w:val="0"/>
        <w:adjustRightInd w:val="0"/>
        <w:ind w:left="708"/>
        <w:jc w:val="both"/>
        <w:rPr>
          <w:color w:val="000000"/>
          <w:sz w:val="24"/>
          <w:szCs w:val="24"/>
        </w:rPr>
      </w:pPr>
      <w:r w:rsidRPr="00C50538">
        <w:rPr>
          <w:color w:val="000000"/>
          <w:sz w:val="24"/>
          <w:szCs w:val="24"/>
        </w:rPr>
        <w:t xml:space="preserve">U </w:t>
      </w:r>
      <w:r w:rsidR="00587AB6" w:rsidRPr="00C50538">
        <w:rPr>
          <w:color w:val="000000"/>
          <w:sz w:val="24"/>
          <w:szCs w:val="24"/>
          <w:vertAlign w:val="subscript"/>
        </w:rPr>
        <w:t>b</w:t>
      </w:r>
      <w:r w:rsidRPr="00C50538">
        <w:rPr>
          <w:color w:val="000000"/>
          <w:sz w:val="24"/>
          <w:szCs w:val="24"/>
        </w:rPr>
        <w:t xml:space="preserve"> – </w:t>
      </w:r>
      <w:r w:rsidRPr="00C50538">
        <w:rPr>
          <w:sz w:val="24"/>
          <w:szCs w:val="24"/>
        </w:rPr>
        <w:t>wysokość upustu podana w ofercie badanej</w:t>
      </w:r>
    </w:p>
    <w:p w14:paraId="4D7F3316" w14:textId="77777777" w:rsidR="00C32199" w:rsidRPr="00C50538" w:rsidRDefault="00C32199" w:rsidP="00AC099B">
      <w:pPr>
        <w:autoSpaceDE w:val="0"/>
        <w:autoSpaceDN w:val="0"/>
        <w:adjustRightInd w:val="0"/>
        <w:ind w:left="708"/>
        <w:jc w:val="both"/>
        <w:rPr>
          <w:color w:val="000000"/>
          <w:sz w:val="24"/>
          <w:szCs w:val="24"/>
        </w:rPr>
      </w:pPr>
      <w:r w:rsidRPr="00C50538">
        <w:rPr>
          <w:color w:val="000000"/>
          <w:sz w:val="24"/>
          <w:szCs w:val="24"/>
        </w:rPr>
        <w:t>U</w:t>
      </w:r>
      <w:r w:rsidRPr="00C50538">
        <w:rPr>
          <w:color w:val="000000"/>
          <w:sz w:val="24"/>
          <w:szCs w:val="24"/>
          <w:vertAlign w:val="subscript"/>
        </w:rPr>
        <w:t xml:space="preserve"> max</w:t>
      </w:r>
      <w:r w:rsidRPr="00C50538">
        <w:rPr>
          <w:color w:val="000000"/>
          <w:sz w:val="24"/>
          <w:szCs w:val="24"/>
        </w:rPr>
        <w:t xml:space="preserve"> – </w:t>
      </w:r>
      <w:r w:rsidRPr="00C50538">
        <w:rPr>
          <w:sz w:val="24"/>
          <w:szCs w:val="24"/>
        </w:rPr>
        <w:t>najwyższy upust podany w ofertach</w:t>
      </w:r>
      <w:r w:rsidRPr="00C50538">
        <w:rPr>
          <w:color w:val="000000"/>
          <w:sz w:val="24"/>
          <w:szCs w:val="24"/>
        </w:rPr>
        <w:t>.</w:t>
      </w:r>
    </w:p>
    <w:p w14:paraId="23D7B394" w14:textId="77777777" w:rsidR="007365B3" w:rsidRPr="00C50538" w:rsidRDefault="007365B3" w:rsidP="008C503A">
      <w:pPr>
        <w:autoSpaceDE w:val="0"/>
        <w:autoSpaceDN w:val="0"/>
        <w:adjustRightInd w:val="0"/>
        <w:ind w:left="708"/>
        <w:jc w:val="both"/>
        <w:rPr>
          <w:sz w:val="24"/>
          <w:szCs w:val="24"/>
        </w:rPr>
      </w:pPr>
    </w:p>
    <w:p w14:paraId="2510ED6A" w14:textId="77777777" w:rsidR="00C32199" w:rsidRPr="00C50538" w:rsidRDefault="001F695A" w:rsidP="000917CF">
      <w:pPr>
        <w:jc w:val="both"/>
        <w:rPr>
          <w:b/>
          <w:sz w:val="24"/>
          <w:szCs w:val="24"/>
        </w:rPr>
      </w:pPr>
      <w:r w:rsidRPr="00C50538">
        <w:rPr>
          <w:b/>
          <w:color w:val="000000"/>
          <w:sz w:val="24"/>
          <w:szCs w:val="24"/>
        </w:rPr>
        <w:t xml:space="preserve">3. </w:t>
      </w:r>
      <w:r w:rsidR="007365B3" w:rsidRPr="00C50538">
        <w:rPr>
          <w:b/>
          <w:color w:val="000000"/>
          <w:sz w:val="24"/>
          <w:szCs w:val="24"/>
        </w:rPr>
        <w:t xml:space="preserve">Całkowita cena usługi sprzedaży jednego biletu lotniczego, czyli opłata transakcyjna - </w:t>
      </w:r>
      <w:r w:rsidR="007365B3" w:rsidRPr="00C50538">
        <w:rPr>
          <w:b/>
          <w:sz w:val="24"/>
          <w:szCs w:val="24"/>
        </w:rPr>
        <w:t>15 (waga);</w:t>
      </w:r>
    </w:p>
    <w:p w14:paraId="1570BB46" w14:textId="77777777" w:rsidR="000E35C0" w:rsidRPr="00C50538" w:rsidRDefault="000E35C0" w:rsidP="000E35C0">
      <w:pPr>
        <w:autoSpaceDE w:val="0"/>
        <w:autoSpaceDN w:val="0"/>
        <w:adjustRightInd w:val="0"/>
        <w:ind w:left="708"/>
        <w:rPr>
          <w:rFonts w:eastAsiaTheme="minorHAnsi"/>
          <w:color w:val="000000"/>
          <w:sz w:val="24"/>
          <w:szCs w:val="24"/>
          <w:lang w:eastAsia="en-US"/>
        </w:rPr>
      </w:pPr>
      <w:r w:rsidRPr="00C50538">
        <w:rPr>
          <w:rFonts w:eastAsiaTheme="minorHAnsi"/>
          <w:color w:val="000000"/>
          <w:sz w:val="24"/>
          <w:szCs w:val="24"/>
          <w:lang w:eastAsia="en-US"/>
        </w:rPr>
        <w:t>Ocena w kryterium Całkowita cena usługi sprzedaży jednego biletu lotniczego (</w:t>
      </w:r>
      <w:r w:rsidR="00DB485F" w:rsidRPr="00C50538">
        <w:rPr>
          <w:rFonts w:eastAsiaTheme="minorHAnsi"/>
          <w:color w:val="000000"/>
          <w:sz w:val="24"/>
          <w:szCs w:val="24"/>
          <w:lang w:eastAsia="en-US"/>
        </w:rPr>
        <w:t>B</w:t>
      </w:r>
      <w:r w:rsidRPr="00C50538">
        <w:rPr>
          <w:rFonts w:eastAsiaTheme="minorHAnsi"/>
          <w:color w:val="000000"/>
          <w:sz w:val="24"/>
          <w:szCs w:val="24"/>
          <w:lang w:eastAsia="en-US"/>
        </w:rPr>
        <w:t xml:space="preserve">) będzie dokonana według wzoru: </w:t>
      </w:r>
    </w:p>
    <w:p w14:paraId="20CD3603" w14:textId="77777777" w:rsidR="000E35C0" w:rsidRPr="00C50538" w:rsidRDefault="000E35C0" w:rsidP="008C503A">
      <w:pPr>
        <w:autoSpaceDE w:val="0"/>
        <w:autoSpaceDN w:val="0"/>
        <w:adjustRightInd w:val="0"/>
        <w:ind w:left="708"/>
        <w:rPr>
          <w:rFonts w:eastAsiaTheme="minorHAnsi"/>
          <w:color w:val="000000"/>
          <w:sz w:val="24"/>
          <w:szCs w:val="24"/>
          <w:lang w:eastAsia="en-US"/>
        </w:rPr>
      </w:pPr>
    </w:p>
    <w:p w14:paraId="7B9DD2CC" w14:textId="77777777" w:rsidR="000E35C0" w:rsidRPr="00C50538" w:rsidRDefault="00DB485F" w:rsidP="008C503A">
      <w:pPr>
        <w:autoSpaceDE w:val="0"/>
        <w:autoSpaceDN w:val="0"/>
        <w:adjustRightInd w:val="0"/>
        <w:ind w:left="1416" w:firstLine="708"/>
        <w:rPr>
          <w:rFonts w:eastAsiaTheme="minorHAnsi"/>
          <w:color w:val="000000"/>
          <w:sz w:val="24"/>
          <w:szCs w:val="24"/>
          <w:lang w:eastAsia="en-US"/>
        </w:rPr>
      </w:pPr>
      <w:r w:rsidRPr="00C50538">
        <w:rPr>
          <w:rFonts w:eastAsiaTheme="minorHAnsi"/>
          <w:color w:val="000000"/>
          <w:sz w:val="24"/>
          <w:szCs w:val="24"/>
          <w:lang w:eastAsia="en-US"/>
        </w:rPr>
        <w:t>B</w:t>
      </w:r>
      <w:r w:rsidR="000E35C0" w:rsidRPr="00C50538">
        <w:rPr>
          <w:rFonts w:eastAsiaTheme="minorHAnsi"/>
          <w:color w:val="000000"/>
          <w:sz w:val="24"/>
          <w:szCs w:val="24"/>
          <w:lang w:eastAsia="en-US"/>
        </w:rPr>
        <w:t xml:space="preserve">n </w:t>
      </w:r>
    </w:p>
    <w:p w14:paraId="70ACE7C6" w14:textId="77777777" w:rsidR="000E35C0" w:rsidRPr="00C50538" w:rsidRDefault="00DB485F" w:rsidP="008C503A">
      <w:pPr>
        <w:autoSpaceDE w:val="0"/>
        <w:autoSpaceDN w:val="0"/>
        <w:adjustRightInd w:val="0"/>
        <w:ind w:left="708"/>
        <w:rPr>
          <w:rFonts w:eastAsiaTheme="minorHAnsi"/>
          <w:color w:val="000000"/>
          <w:sz w:val="24"/>
          <w:szCs w:val="24"/>
          <w:lang w:eastAsia="en-US"/>
        </w:rPr>
      </w:pPr>
      <w:r w:rsidRPr="00C50538">
        <w:rPr>
          <w:rFonts w:eastAsiaTheme="minorHAnsi"/>
          <w:b/>
          <w:bCs/>
          <w:color w:val="000000"/>
          <w:sz w:val="24"/>
          <w:szCs w:val="24"/>
          <w:lang w:eastAsia="en-US"/>
        </w:rPr>
        <w:t>B</w:t>
      </w:r>
      <w:r w:rsidR="000E35C0" w:rsidRPr="00C50538">
        <w:rPr>
          <w:rFonts w:eastAsiaTheme="minorHAnsi"/>
          <w:b/>
          <w:bCs/>
          <w:color w:val="000000"/>
          <w:sz w:val="24"/>
          <w:szCs w:val="24"/>
          <w:lang w:eastAsia="en-US"/>
        </w:rPr>
        <w:t xml:space="preserve"> = --------------------------- x 15 (waga kryterium) </w:t>
      </w:r>
    </w:p>
    <w:p w14:paraId="344486F3" w14:textId="77777777" w:rsidR="000E35C0" w:rsidRPr="00C50538" w:rsidRDefault="00DB485F" w:rsidP="000E35C0">
      <w:pPr>
        <w:ind w:left="1416" w:firstLine="708"/>
        <w:jc w:val="both"/>
        <w:rPr>
          <w:rFonts w:eastAsiaTheme="minorHAnsi"/>
          <w:color w:val="000000"/>
          <w:sz w:val="24"/>
          <w:szCs w:val="24"/>
          <w:lang w:eastAsia="en-US"/>
        </w:rPr>
      </w:pPr>
      <w:r w:rsidRPr="00C50538">
        <w:rPr>
          <w:rFonts w:eastAsiaTheme="minorHAnsi"/>
          <w:color w:val="000000"/>
          <w:sz w:val="24"/>
          <w:szCs w:val="24"/>
          <w:lang w:eastAsia="en-US"/>
        </w:rPr>
        <w:t>B</w:t>
      </w:r>
      <w:r w:rsidR="000E35C0" w:rsidRPr="00C50538">
        <w:rPr>
          <w:rFonts w:eastAsiaTheme="minorHAnsi"/>
          <w:color w:val="000000"/>
          <w:sz w:val="24"/>
          <w:szCs w:val="24"/>
          <w:lang w:eastAsia="en-US"/>
        </w:rPr>
        <w:t>b</w:t>
      </w:r>
    </w:p>
    <w:p w14:paraId="43F9E108" w14:textId="77777777" w:rsidR="00DB485F" w:rsidRPr="00C50538" w:rsidRDefault="00DB485F" w:rsidP="008C503A">
      <w:pPr>
        <w:autoSpaceDE w:val="0"/>
        <w:autoSpaceDN w:val="0"/>
        <w:adjustRightInd w:val="0"/>
        <w:ind w:left="708"/>
        <w:rPr>
          <w:rFonts w:eastAsiaTheme="minorHAnsi"/>
          <w:color w:val="000000"/>
          <w:sz w:val="24"/>
          <w:szCs w:val="24"/>
          <w:lang w:eastAsia="en-US"/>
        </w:rPr>
      </w:pPr>
      <w:r w:rsidRPr="00C50538">
        <w:rPr>
          <w:rFonts w:eastAsiaTheme="minorHAnsi"/>
          <w:color w:val="000000"/>
          <w:sz w:val="24"/>
          <w:szCs w:val="24"/>
          <w:lang w:eastAsia="en-US"/>
        </w:rPr>
        <w:t xml:space="preserve">gdzie: </w:t>
      </w:r>
    </w:p>
    <w:p w14:paraId="643AD80E" w14:textId="77777777" w:rsidR="00DB485F" w:rsidRPr="00C50538" w:rsidRDefault="00DB485F" w:rsidP="008C503A">
      <w:pPr>
        <w:autoSpaceDE w:val="0"/>
        <w:autoSpaceDN w:val="0"/>
        <w:adjustRightInd w:val="0"/>
        <w:ind w:left="708"/>
        <w:rPr>
          <w:rFonts w:eastAsiaTheme="minorHAnsi"/>
          <w:color w:val="000000"/>
          <w:sz w:val="24"/>
          <w:szCs w:val="24"/>
          <w:lang w:eastAsia="en-US"/>
        </w:rPr>
      </w:pPr>
      <w:r w:rsidRPr="00C50538">
        <w:rPr>
          <w:rFonts w:eastAsiaTheme="minorHAnsi"/>
          <w:color w:val="000000"/>
          <w:sz w:val="24"/>
          <w:szCs w:val="24"/>
          <w:lang w:eastAsia="en-US"/>
        </w:rPr>
        <w:t xml:space="preserve">B – ilość punktów w ramach kryterium kosztu usługi sprzedaży jednego biletu lotniczego </w:t>
      </w:r>
    </w:p>
    <w:p w14:paraId="407F7D5C" w14:textId="77777777" w:rsidR="00DB485F" w:rsidRPr="00C50538" w:rsidRDefault="00DB485F" w:rsidP="008C503A">
      <w:pPr>
        <w:autoSpaceDE w:val="0"/>
        <w:autoSpaceDN w:val="0"/>
        <w:adjustRightInd w:val="0"/>
        <w:ind w:left="708"/>
        <w:rPr>
          <w:rFonts w:eastAsiaTheme="minorHAnsi"/>
          <w:color w:val="000000"/>
          <w:sz w:val="24"/>
          <w:szCs w:val="24"/>
          <w:lang w:eastAsia="en-US"/>
        </w:rPr>
      </w:pPr>
      <w:r w:rsidRPr="00C50538">
        <w:rPr>
          <w:rFonts w:eastAsiaTheme="minorHAnsi"/>
          <w:color w:val="000000"/>
          <w:sz w:val="24"/>
          <w:szCs w:val="24"/>
          <w:lang w:eastAsia="en-US"/>
        </w:rPr>
        <w:t xml:space="preserve">Bn – oznacza najniższą całkowitą cenę usługi sprzedaży jednego biletu lotniczego </w:t>
      </w:r>
    </w:p>
    <w:p w14:paraId="75F8F7F4" w14:textId="77777777" w:rsidR="00DB485F" w:rsidRPr="00C50538" w:rsidRDefault="00DB485F" w:rsidP="00DB485F">
      <w:pPr>
        <w:ind w:left="708"/>
        <w:jc w:val="both"/>
        <w:rPr>
          <w:rFonts w:eastAsiaTheme="minorHAnsi"/>
          <w:color w:val="000000"/>
          <w:sz w:val="24"/>
          <w:szCs w:val="24"/>
          <w:lang w:eastAsia="en-US"/>
        </w:rPr>
      </w:pPr>
      <w:r w:rsidRPr="00C50538">
        <w:rPr>
          <w:rFonts w:eastAsiaTheme="minorHAnsi"/>
          <w:color w:val="000000"/>
          <w:sz w:val="24"/>
          <w:szCs w:val="24"/>
          <w:lang w:eastAsia="en-US"/>
        </w:rPr>
        <w:t>Bb – oznacza całkowitą cenę usługi sprzedaży jednego biletu lotniczego oferty badanej</w:t>
      </w:r>
    </w:p>
    <w:p w14:paraId="6B4D3B0F" w14:textId="77777777" w:rsidR="00E03F65" w:rsidRPr="00C50538" w:rsidRDefault="00E03F65" w:rsidP="00DB485F">
      <w:pPr>
        <w:ind w:left="708"/>
        <w:jc w:val="both"/>
        <w:rPr>
          <w:rFonts w:eastAsiaTheme="minorHAnsi"/>
          <w:color w:val="000000"/>
          <w:sz w:val="24"/>
          <w:szCs w:val="24"/>
          <w:lang w:eastAsia="en-US"/>
        </w:rPr>
      </w:pPr>
    </w:p>
    <w:p w14:paraId="0CDF8C30" w14:textId="77777777" w:rsidR="00E03F65" w:rsidRPr="00C50538" w:rsidRDefault="00850429" w:rsidP="00E03F65">
      <w:pPr>
        <w:pStyle w:val="Default"/>
        <w:rPr>
          <w:rFonts w:ascii="Times New Roman" w:eastAsiaTheme="minorHAnsi" w:hAnsi="Times New Roman" w:cs="Times New Roman"/>
          <w:lang w:val="pl-PL"/>
        </w:rPr>
      </w:pPr>
      <w:r w:rsidRPr="00C50538">
        <w:rPr>
          <w:rFonts w:ascii="Times New Roman" w:eastAsiaTheme="minorHAnsi" w:hAnsi="Times New Roman" w:cs="Times New Roman"/>
          <w:lang w:val="pl-PL"/>
        </w:rPr>
        <w:t xml:space="preserve">4. </w:t>
      </w:r>
      <w:r w:rsidR="00E03F65" w:rsidRPr="00C50538">
        <w:rPr>
          <w:rFonts w:ascii="Times New Roman" w:eastAsiaTheme="minorHAnsi" w:hAnsi="Times New Roman" w:cs="Times New Roman"/>
          <w:b/>
          <w:bCs/>
          <w:lang w:val="pl-PL"/>
        </w:rPr>
        <w:t>Całkowita cena pośrednictwa wizowego</w:t>
      </w:r>
      <w:r w:rsidR="00E67DF9" w:rsidRPr="00C50538">
        <w:rPr>
          <w:rFonts w:ascii="Times New Roman" w:eastAsiaTheme="minorHAnsi" w:hAnsi="Times New Roman" w:cs="Times New Roman"/>
          <w:b/>
          <w:bCs/>
          <w:lang w:val="pl-PL"/>
        </w:rPr>
        <w:t>, opłata transakcyjna</w:t>
      </w:r>
      <w:r w:rsidR="00E03F65" w:rsidRPr="00C50538">
        <w:rPr>
          <w:rFonts w:ascii="Times New Roman" w:eastAsiaTheme="minorHAnsi" w:hAnsi="Times New Roman" w:cs="Times New Roman"/>
          <w:b/>
          <w:bCs/>
          <w:lang w:val="pl-PL"/>
        </w:rPr>
        <w:t xml:space="preserve"> – 5 (waga)</w:t>
      </w:r>
    </w:p>
    <w:p w14:paraId="7711C9E7" w14:textId="77777777" w:rsidR="00E03F65" w:rsidRPr="00C50538" w:rsidRDefault="00E03F65" w:rsidP="008C503A">
      <w:pPr>
        <w:autoSpaceDE w:val="0"/>
        <w:autoSpaceDN w:val="0"/>
        <w:adjustRightInd w:val="0"/>
        <w:ind w:left="708"/>
        <w:jc w:val="both"/>
        <w:rPr>
          <w:rFonts w:eastAsiaTheme="minorHAnsi"/>
          <w:color w:val="000000"/>
          <w:sz w:val="24"/>
          <w:szCs w:val="24"/>
          <w:lang w:eastAsia="en-US"/>
        </w:rPr>
      </w:pPr>
      <w:r w:rsidRPr="00C50538">
        <w:rPr>
          <w:rFonts w:eastAsiaTheme="minorHAnsi"/>
          <w:color w:val="000000"/>
          <w:sz w:val="24"/>
          <w:szCs w:val="24"/>
          <w:lang w:eastAsia="en-US"/>
        </w:rPr>
        <w:t xml:space="preserve">Ocena w kryterium Całkowita cena pośrednictwa wizowego (W1) będzie dokonana według wzoru: </w:t>
      </w:r>
    </w:p>
    <w:p w14:paraId="007B932A" w14:textId="33B019CA" w:rsidR="00E03F65" w:rsidRPr="00C50538" w:rsidRDefault="006F3C8C" w:rsidP="008C503A">
      <w:pPr>
        <w:autoSpaceDE w:val="0"/>
        <w:autoSpaceDN w:val="0"/>
        <w:adjustRightInd w:val="0"/>
        <w:ind w:left="1416" w:firstLine="708"/>
        <w:jc w:val="both"/>
        <w:rPr>
          <w:rFonts w:eastAsiaTheme="minorHAnsi"/>
          <w:color w:val="000000"/>
          <w:sz w:val="24"/>
          <w:szCs w:val="24"/>
          <w:lang w:eastAsia="en-US"/>
        </w:rPr>
      </w:pPr>
      <w:r>
        <w:rPr>
          <w:rFonts w:eastAsiaTheme="minorHAnsi"/>
          <w:color w:val="000000"/>
          <w:sz w:val="24"/>
          <w:szCs w:val="24"/>
          <w:lang w:eastAsia="en-US"/>
        </w:rPr>
        <w:t>Wn</w:t>
      </w:r>
      <w:r w:rsidR="00E03F65" w:rsidRPr="00C50538">
        <w:rPr>
          <w:rFonts w:eastAsiaTheme="minorHAnsi"/>
          <w:color w:val="000000"/>
          <w:sz w:val="24"/>
          <w:szCs w:val="24"/>
          <w:lang w:eastAsia="en-US"/>
        </w:rPr>
        <w:t xml:space="preserve"> </w:t>
      </w:r>
    </w:p>
    <w:p w14:paraId="1FC969A2" w14:textId="77777777" w:rsidR="00E03F65" w:rsidRPr="00C50538" w:rsidRDefault="00E03F65" w:rsidP="008C503A">
      <w:pPr>
        <w:autoSpaceDE w:val="0"/>
        <w:autoSpaceDN w:val="0"/>
        <w:adjustRightInd w:val="0"/>
        <w:ind w:left="708"/>
        <w:jc w:val="both"/>
        <w:rPr>
          <w:rFonts w:eastAsiaTheme="minorHAnsi"/>
          <w:color w:val="000000"/>
          <w:sz w:val="24"/>
          <w:szCs w:val="24"/>
          <w:lang w:eastAsia="en-US"/>
        </w:rPr>
      </w:pPr>
      <w:r w:rsidRPr="00C50538">
        <w:rPr>
          <w:rFonts w:eastAsiaTheme="minorHAnsi"/>
          <w:b/>
          <w:bCs/>
          <w:color w:val="000000"/>
          <w:sz w:val="24"/>
          <w:szCs w:val="24"/>
          <w:lang w:eastAsia="en-US"/>
        </w:rPr>
        <w:t xml:space="preserve">W = ------------------------ x 5 (waga kryterium) </w:t>
      </w:r>
    </w:p>
    <w:p w14:paraId="0CE62840" w14:textId="1ED5E319" w:rsidR="00E03F65" w:rsidRPr="00C50538" w:rsidRDefault="006F3C8C" w:rsidP="008C503A">
      <w:pPr>
        <w:autoSpaceDE w:val="0"/>
        <w:autoSpaceDN w:val="0"/>
        <w:adjustRightInd w:val="0"/>
        <w:ind w:left="1416" w:firstLine="708"/>
        <w:jc w:val="both"/>
        <w:rPr>
          <w:rFonts w:eastAsiaTheme="minorHAnsi"/>
          <w:color w:val="000000"/>
          <w:sz w:val="24"/>
          <w:szCs w:val="24"/>
          <w:lang w:eastAsia="en-US"/>
        </w:rPr>
      </w:pPr>
      <w:r>
        <w:rPr>
          <w:rFonts w:eastAsiaTheme="minorHAnsi"/>
          <w:color w:val="000000"/>
          <w:sz w:val="24"/>
          <w:szCs w:val="24"/>
          <w:lang w:eastAsia="en-US"/>
        </w:rPr>
        <w:t>Wb</w:t>
      </w:r>
      <w:r w:rsidR="00E03F65" w:rsidRPr="00C50538">
        <w:rPr>
          <w:rFonts w:eastAsiaTheme="minorHAnsi"/>
          <w:color w:val="000000"/>
          <w:sz w:val="24"/>
          <w:szCs w:val="24"/>
          <w:lang w:eastAsia="en-US"/>
        </w:rPr>
        <w:t xml:space="preserve"> </w:t>
      </w:r>
    </w:p>
    <w:p w14:paraId="74A2C74C" w14:textId="77777777" w:rsidR="00E03F65" w:rsidRPr="00C50538" w:rsidRDefault="00E03F65" w:rsidP="008C503A">
      <w:pPr>
        <w:autoSpaceDE w:val="0"/>
        <w:autoSpaceDN w:val="0"/>
        <w:adjustRightInd w:val="0"/>
        <w:ind w:left="708"/>
        <w:jc w:val="both"/>
        <w:rPr>
          <w:rFonts w:eastAsiaTheme="minorHAnsi"/>
          <w:color w:val="000000"/>
          <w:sz w:val="24"/>
          <w:szCs w:val="24"/>
          <w:lang w:eastAsia="en-US"/>
        </w:rPr>
      </w:pPr>
      <w:r w:rsidRPr="00C50538">
        <w:rPr>
          <w:rFonts w:eastAsiaTheme="minorHAnsi"/>
          <w:color w:val="000000"/>
          <w:sz w:val="24"/>
          <w:szCs w:val="24"/>
          <w:lang w:eastAsia="en-US"/>
        </w:rPr>
        <w:t xml:space="preserve">gdzie: </w:t>
      </w:r>
    </w:p>
    <w:p w14:paraId="23C49EF7" w14:textId="77777777" w:rsidR="00E03F65" w:rsidRPr="00C50538" w:rsidRDefault="00E03F65" w:rsidP="008C503A">
      <w:pPr>
        <w:autoSpaceDE w:val="0"/>
        <w:autoSpaceDN w:val="0"/>
        <w:adjustRightInd w:val="0"/>
        <w:ind w:left="708"/>
        <w:jc w:val="both"/>
        <w:rPr>
          <w:rFonts w:eastAsiaTheme="minorHAnsi"/>
          <w:color w:val="000000"/>
          <w:sz w:val="24"/>
          <w:szCs w:val="24"/>
          <w:lang w:eastAsia="en-US"/>
        </w:rPr>
      </w:pPr>
      <w:r w:rsidRPr="00C50538">
        <w:rPr>
          <w:rFonts w:eastAsiaTheme="minorHAnsi"/>
          <w:color w:val="000000"/>
          <w:sz w:val="24"/>
          <w:szCs w:val="24"/>
          <w:lang w:eastAsia="en-US"/>
        </w:rPr>
        <w:t xml:space="preserve">W – ilość punktów w ramach kryterium pośrednictwa wizowego </w:t>
      </w:r>
    </w:p>
    <w:p w14:paraId="49133EA0" w14:textId="77777777" w:rsidR="00E03F65" w:rsidRPr="00C50538" w:rsidRDefault="00E03F65" w:rsidP="008C503A">
      <w:pPr>
        <w:autoSpaceDE w:val="0"/>
        <w:autoSpaceDN w:val="0"/>
        <w:adjustRightInd w:val="0"/>
        <w:ind w:left="708"/>
        <w:jc w:val="both"/>
        <w:rPr>
          <w:rFonts w:eastAsiaTheme="minorHAnsi"/>
          <w:color w:val="000000"/>
          <w:sz w:val="24"/>
          <w:szCs w:val="24"/>
          <w:lang w:eastAsia="en-US"/>
        </w:rPr>
      </w:pPr>
      <w:r w:rsidRPr="00C50538">
        <w:rPr>
          <w:rFonts w:eastAsiaTheme="minorHAnsi"/>
          <w:color w:val="000000"/>
          <w:sz w:val="24"/>
          <w:szCs w:val="24"/>
          <w:lang w:eastAsia="en-US"/>
        </w:rPr>
        <w:t xml:space="preserve">Wn – oznacza najniższą całkowitą cenę usługi pośrednictwa wizowego </w:t>
      </w:r>
    </w:p>
    <w:p w14:paraId="02565240" w14:textId="77777777" w:rsidR="00850429" w:rsidRPr="00C50538" w:rsidRDefault="00E03F65" w:rsidP="00E03F65">
      <w:pPr>
        <w:ind w:left="708"/>
        <w:jc w:val="both"/>
        <w:rPr>
          <w:rFonts w:eastAsiaTheme="minorHAnsi"/>
          <w:color w:val="000000"/>
          <w:sz w:val="24"/>
          <w:szCs w:val="24"/>
          <w:lang w:eastAsia="en-US"/>
        </w:rPr>
      </w:pPr>
      <w:r w:rsidRPr="00C50538">
        <w:rPr>
          <w:rFonts w:eastAsiaTheme="minorHAnsi"/>
          <w:color w:val="000000"/>
          <w:sz w:val="24"/>
          <w:szCs w:val="24"/>
          <w:lang w:eastAsia="en-US"/>
        </w:rPr>
        <w:t>Wb</w:t>
      </w:r>
      <w:r w:rsidR="006A43EA" w:rsidRPr="00C50538">
        <w:rPr>
          <w:rFonts w:eastAsiaTheme="minorHAnsi"/>
          <w:color w:val="000000"/>
          <w:sz w:val="24"/>
          <w:szCs w:val="24"/>
          <w:lang w:eastAsia="en-US"/>
        </w:rPr>
        <w:t xml:space="preserve"> </w:t>
      </w:r>
      <w:r w:rsidRPr="00C50538">
        <w:rPr>
          <w:rFonts w:eastAsiaTheme="minorHAnsi"/>
          <w:color w:val="000000"/>
          <w:sz w:val="24"/>
          <w:szCs w:val="24"/>
          <w:lang w:eastAsia="en-US"/>
        </w:rPr>
        <w:t>– oznacza całkowitą cenę usługi pośrednictwa wizowego oferty badanej</w:t>
      </w:r>
    </w:p>
    <w:p w14:paraId="449E17B9" w14:textId="77777777" w:rsidR="001E29B0" w:rsidRDefault="001E29B0" w:rsidP="008C503A">
      <w:pPr>
        <w:ind w:left="708"/>
        <w:jc w:val="both"/>
        <w:rPr>
          <w:b/>
          <w:color w:val="000000"/>
          <w:sz w:val="24"/>
          <w:szCs w:val="24"/>
        </w:rPr>
      </w:pPr>
    </w:p>
    <w:p w14:paraId="111C6D9A" w14:textId="77777777" w:rsidR="00D15D46" w:rsidRDefault="00D15D46" w:rsidP="008C503A">
      <w:pPr>
        <w:ind w:left="708"/>
        <w:jc w:val="both"/>
        <w:rPr>
          <w:b/>
          <w:color w:val="000000"/>
          <w:sz w:val="24"/>
          <w:szCs w:val="24"/>
        </w:rPr>
      </w:pPr>
    </w:p>
    <w:p w14:paraId="0AA5672B" w14:textId="77777777" w:rsidR="00D15D46" w:rsidRPr="00C50538" w:rsidRDefault="00D15D46" w:rsidP="008C503A">
      <w:pPr>
        <w:ind w:left="708"/>
        <w:jc w:val="both"/>
        <w:rPr>
          <w:b/>
          <w:color w:val="000000"/>
          <w:sz w:val="24"/>
          <w:szCs w:val="24"/>
        </w:rPr>
      </w:pPr>
    </w:p>
    <w:p w14:paraId="0000F013" w14:textId="77777777" w:rsidR="001E29B0" w:rsidRPr="00C50538" w:rsidRDefault="001E29B0" w:rsidP="008C503A">
      <w:pPr>
        <w:autoSpaceDE w:val="0"/>
        <w:autoSpaceDN w:val="0"/>
        <w:adjustRightInd w:val="0"/>
        <w:jc w:val="both"/>
        <w:rPr>
          <w:rFonts w:eastAsiaTheme="minorHAnsi"/>
          <w:color w:val="000000"/>
          <w:sz w:val="24"/>
          <w:szCs w:val="24"/>
          <w:lang w:eastAsia="en-US"/>
        </w:rPr>
      </w:pPr>
      <w:r w:rsidRPr="00C50538">
        <w:rPr>
          <w:rFonts w:eastAsiaTheme="minorHAnsi"/>
          <w:b/>
          <w:bCs/>
          <w:color w:val="000000"/>
          <w:sz w:val="24"/>
          <w:szCs w:val="24"/>
          <w:lang w:eastAsia="en-US"/>
        </w:rPr>
        <w:lastRenderedPageBreak/>
        <w:t>5. Aspekt społeczny (AS1) – 10</w:t>
      </w:r>
      <w:r w:rsidR="00E67DF9" w:rsidRPr="00C50538">
        <w:rPr>
          <w:rFonts w:eastAsiaTheme="minorHAnsi"/>
          <w:b/>
          <w:bCs/>
          <w:color w:val="000000"/>
          <w:sz w:val="24"/>
          <w:szCs w:val="24"/>
          <w:lang w:eastAsia="en-US"/>
        </w:rPr>
        <w:t xml:space="preserve"> (waga)</w:t>
      </w:r>
      <w:r w:rsidRPr="00C50538">
        <w:rPr>
          <w:rFonts w:eastAsiaTheme="minorHAnsi"/>
          <w:b/>
          <w:bCs/>
          <w:color w:val="000000"/>
          <w:sz w:val="24"/>
          <w:szCs w:val="24"/>
          <w:lang w:eastAsia="en-US"/>
        </w:rPr>
        <w:t xml:space="preserve"> </w:t>
      </w:r>
    </w:p>
    <w:p w14:paraId="3F06C78B" w14:textId="77777777" w:rsidR="001E29B0" w:rsidRPr="00C50538" w:rsidRDefault="001E29B0" w:rsidP="008C503A">
      <w:pPr>
        <w:autoSpaceDE w:val="0"/>
        <w:autoSpaceDN w:val="0"/>
        <w:adjustRightInd w:val="0"/>
        <w:ind w:left="708"/>
        <w:jc w:val="both"/>
        <w:rPr>
          <w:rFonts w:eastAsiaTheme="minorHAnsi"/>
          <w:color w:val="000000"/>
          <w:sz w:val="24"/>
          <w:szCs w:val="24"/>
          <w:lang w:eastAsia="en-US"/>
        </w:rPr>
      </w:pPr>
      <w:r w:rsidRPr="00C50538">
        <w:rPr>
          <w:rFonts w:eastAsiaTheme="minorHAnsi"/>
          <w:color w:val="000000"/>
          <w:sz w:val="24"/>
          <w:szCs w:val="24"/>
          <w:lang w:eastAsia="en-US"/>
        </w:rPr>
        <w:t>Kryterium „Aspekt społeczny 1” będzie rozpatrywane na podstawie informacji podanej przez Wykonawcę w Formularz</w:t>
      </w:r>
      <w:r w:rsidR="000E2790" w:rsidRPr="00C50538">
        <w:rPr>
          <w:rFonts w:eastAsiaTheme="minorHAnsi"/>
          <w:color w:val="000000"/>
          <w:sz w:val="24"/>
          <w:szCs w:val="24"/>
          <w:lang w:eastAsia="en-US"/>
        </w:rPr>
        <w:t>u</w:t>
      </w:r>
      <w:r w:rsidRPr="00C50538">
        <w:rPr>
          <w:rFonts w:eastAsiaTheme="minorHAnsi"/>
          <w:color w:val="000000"/>
          <w:sz w:val="24"/>
          <w:szCs w:val="24"/>
          <w:lang w:eastAsia="en-US"/>
        </w:rPr>
        <w:t xml:space="preserve"> Oferty. </w:t>
      </w:r>
    </w:p>
    <w:p w14:paraId="0221F3A5" w14:textId="24E6EF04" w:rsidR="001E29B0" w:rsidRPr="00C50538" w:rsidRDefault="001E29B0" w:rsidP="008C503A">
      <w:pPr>
        <w:autoSpaceDE w:val="0"/>
        <w:autoSpaceDN w:val="0"/>
        <w:adjustRightInd w:val="0"/>
        <w:ind w:left="708"/>
        <w:jc w:val="both"/>
        <w:rPr>
          <w:rFonts w:eastAsiaTheme="minorHAnsi"/>
          <w:color w:val="000000"/>
          <w:sz w:val="24"/>
          <w:szCs w:val="24"/>
          <w:lang w:eastAsia="en-US"/>
        </w:rPr>
      </w:pPr>
      <w:r w:rsidRPr="00C50538">
        <w:rPr>
          <w:rFonts w:eastAsiaTheme="minorHAnsi"/>
          <w:color w:val="000000"/>
          <w:sz w:val="24"/>
          <w:szCs w:val="24"/>
          <w:lang w:eastAsia="en-US"/>
        </w:rPr>
        <w:t>Zamawiający dokona oceny na podstawie oświadczenia Wykonawcy złożonego w</w:t>
      </w:r>
      <w:r w:rsidR="008A1C11" w:rsidRPr="00C50538">
        <w:rPr>
          <w:rFonts w:eastAsiaTheme="minorHAnsi"/>
          <w:color w:val="000000"/>
          <w:sz w:val="24"/>
          <w:szCs w:val="24"/>
          <w:lang w:eastAsia="en-US"/>
        </w:rPr>
        <w:t> </w:t>
      </w:r>
      <w:r w:rsidRPr="00C50538">
        <w:rPr>
          <w:rFonts w:eastAsiaTheme="minorHAnsi"/>
          <w:color w:val="000000"/>
          <w:sz w:val="24"/>
          <w:szCs w:val="24"/>
          <w:lang w:eastAsia="en-US"/>
        </w:rPr>
        <w:t xml:space="preserve">ofercie, dotyczącego osób zatrudnionych przy realizacji zamówienia. </w:t>
      </w:r>
    </w:p>
    <w:p w14:paraId="6B8CC187" w14:textId="4A6C277F" w:rsidR="001E29B0" w:rsidRPr="00C50538" w:rsidRDefault="001E29B0" w:rsidP="008C503A">
      <w:pPr>
        <w:autoSpaceDE w:val="0"/>
        <w:autoSpaceDN w:val="0"/>
        <w:adjustRightInd w:val="0"/>
        <w:ind w:left="708"/>
        <w:jc w:val="both"/>
        <w:rPr>
          <w:rFonts w:eastAsiaTheme="minorHAnsi"/>
          <w:color w:val="000000"/>
          <w:sz w:val="24"/>
          <w:szCs w:val="24"/>
          <w:lang w:eastAsia="en-US"/>
        </w:rPr>
      </w:pPr>
      <w:r w:rsidRPr="00C50538">
        <w:rPr>
          <w:rFonts w:eastAsiaTheme="minorHAnsi"/>
          <w:color w:val="000000"/>
          <w:sz w:val="24"/>
          <w:szCs w:val="24"/>
          <w:lang w:eastAsia="en-US"/>
        </w:rPr>
        <w:t xml:space="preserve">Wykonawca, który </w:t>
      </w:r>
      <w:r w:rsidRPr="00C50538">
        <w:rPr>
          <w:rFonts w:eastAsiaTheme="minorHAnsi"/>
          <w:b/>
          <w:color w:val="000000"/>
          <w:sz w:val="24"/>
          <w:szCs w:val="24"/>
          <w:lang w:eastAsia="en-US"/>
        </w:rPr>
        <w:t>zatrudni</w:t>
      </w:r>
      <w:r w:rsidRPr="00C50538">
        <w:rPr>
          <w:rFonts w:eastAsiaTheme="minorHAnsi"/>
          <w:color w:val="000000"/>
          <w:sz w:val="24"/>
          <w:szCs w:val="24"/>
          <w:lang w:eastAsia="en-US"/>
        </w:rPr>
        <w:t xml:space="preserve"> przy realizacji przedmiotu zamówienia co najmniej jedną </w:t>
      </w:r>
      <w:r w:rsidRPr="00C50538">
        <w:rPr>
          <w:rFonts w:eastAsiaTheme="minorHAnsi"/>
          <w:b/>
          <w:color w:val="000000"/>
          <w:sz w:val="24"/>
          <w:szCs w:val="24"/>
          <w:lang w:eastAsia="en-US"/>
        </w:rPr>
        <w:t>osobę z niepełnosprawnością</w:t>
      </w:r>
      <w:r w:rsidRPr="00C50538">
        <w:rPr>
          <w:rFonts w:eastAsiaTheme="minorHAnsi"/>
          <w:color w:val="000000"/>
          <w:sz w:val="24"/>
          <w:szCs w:val="24"/>
          <w:lang w:eastAsia="en-US"/>
        </w:rPr>
        <w:t>, w rozumieniu przepisów ustawy z dnia 27 sierpnia 1997 r. o rehabilitacji zawodowej i społecznej oraz zatrudnianiu osób niepełnosprawnych (tj.</w:t>
      </w:r>
      <w:r w:rsidR="008A1C11" w:rsidRPr="00C50538">
        <w:rPr>
          <w:rFonts w:eastAsiaTheme="minorHAnsi"/>
          <w:color w:val="000000"/>
          <w:sz w:val="24"/>
          <w:szCs w:val="24"/>
          <w:lang w:eastAsia="en-US"/>
        </w:rPr>
        <w:t> </w:t>
      </w:r>
      <w:r w:rsidRPr="00C50538">
        <w:rPr>
          <w:rFonts w:eastAsiaTheme="minorHAnsi"/>
          <w:color w:val="000000"/>
          <w:sz w:val="24"/>
          <w:szCs w:val="24"/>
          <w:lang w:eastAsia="en-US"/>
        </w:rPr>
        <w:t xml:space="preserve">Dz. U. z 2018 r. poz. 511), </w:t>
      </w:r>
      <w:r w:rsidRPr="00C50538">
        <w:rPr>
          <w:rFonts w:eastAsiaTheme="minorHAnsi"/>
          <w:b/>
          <w:color w:val="000000"/>
          <w:sz w:val="24"/>
          <w:szCs w:val="24"/>
          <w:lang w:eastAsia="en-US"/>
        </w:rPr>
        <w:t>otrzyma 10 pkt</w:t>
      </w:r>
      <w:r w:rsidRPr="00C50538">
        <w:rPr>
          <w:rFonts w:eastAsiaTheme="minorHAnsi"/>
          <w:color w:val="000000"/>
          <w:sz w:val="24"/>
          <w:szCs w:val="24"/>
          <w:lang w:eastAsia="en-US"/>
        </w:rPr>
        <w:t xml:space="preserve">. </w:t>
      </w:r>
    </w:p>
    <w:p w14:paraId="11E947EB" w14:textId="77777777" w:rsidR="00E3059C" w:rsidRPr="00C50538" w:rsidRDefault="001E29B0" w:rsidP="000E2790">
      <w:pPr>
        <w:ind w:left="708"/>
        <w:jc w:val="both"/>
        <w:rPr>
          <w:rFonts w:eastAsiaTheme="minorHAnsi"/>
          <w:color w:val="000000"/>
          <w:sz w:val="24"/>
          <w:szCs w:val="24"/>
          <w:lang w:eastAsia="en-US"/>
        </w:rPr>
      </w:pPr>
      <w:r w:rsidRPr="00C50538">
        <w:rPr>
          <w:rFonts w:eastAsiaTheme="minorHAnsi"/>
          <w:color w:val="000000"/>
          <w:sz w:val="24"/>
          <w:szCs w:val="24"/>
          <w:lang w:eastAsia="en-US"/>
        </w:rPr>
        <w:t xml:space="preserve">Wykonawca, który </w:t>
      </w:r>
      <w:r w:rsidRPr="00C50538">
        <w:rPr>
          <w:rFonts w:eastAsiaTheme="minorHAnsi"/>
          <w:b/>
          <w:color w:val="000000"/>
          <w:sz w:val="24"/>
          <w:szCs w:val="24"/>
          <w:lang w:eastAsia="en-US"/>
        </w:rPr>
        <w:t>nie zatrudni</w:t>
      </w:r>
      <w:r w:rsidRPr="00C50538">
        <w:rPr>
          <w:rFonts w:eastAsiaTheme="minorHAnsi"/>
          <w:color w:val="000000"/>
          <w:sz w:val="24"/>
          <w:szCs w:val="24"/>
          <w:lang w:eastAsia="en-US"/>
        </w:rPr>
        <w:t xml:space="preserve"> przy realizacji przedmiotu zamówienia osoby niepełnosprawnej, </w:t>
      </w:r>
      <w:r w:rsidRPr="00C50538">
        <w:rPr>
          <w:rFonts w:eastAsiaTheme="minorHAnsi"/>
          <w:b/>
          <w:color w:val="000000"/>
          <w:sz w:val="24"/>
          <w:szCs w:val="24"/>
          <w:lang w:eastAsia="en-US"/>
        </w:rPr>
        <w:t>otrzyma 0 pkt</w:t>
      </w:r>
      <w:r w:rsidRPr="00C50538">
        <w:rPr>
          <w:rFonts w:eastAsiaTheme="minorHAnsi"/>
          <w:color w:val="000000"/>
          <w:sz w:val="24"/>
          <w:szCs w:val="24"/>
          <w:lang w:eastAsia="en-US"/>
        </w:rPr>
        <w:t xml:space="preserve">. </w:t>
      </w:r>
    </w:p>
    <w:p w14:paraId="3D78ADC1" w14:textId="77777777" w:rsidR="00E6720B" w:rsidRPr="00C50538" w:rsidRDefault="00E6720B" w:rsidP="008C503A">
      <w:pPr>
        <w:ind w:left="708"/>
        <w:jc w:val="both"/>
        <w:rPr>
          <w:color w:val="000000"/>
          <w:sz w:val="24"/>
          <w:szCs w:val="24"/>
        </w:rPr>
      </w:pPr>
    </w:p>
    <w:p w14:paraId="59AEA578" w14:textId="77777777" w:rsidR="004A29B0" w:rsidRPr="00C50538" w:rsidRDefault="004A29B0" w:rsidP="004A29B0">
      <w:pPr>
        <w:autoSpaceDE w:val="0"/>
        <w:autoSpaceDN w:val="0"/>
        <w:adjustRightInd w:val="0"/>
        <w:jc w:val="both"/>
        <w:rPr>
          <w:rFonts w:eastAsiaTheme="minorHAnsi"/>
          <w:color w:val="000000"/>
          <w:sz w:val="24"/>
          <w:szCs w:val="24"/>
          <w:lang w:eastAsia="en-US"/>
        </w:rPr>
      </w:pPr>
      <w:r w:rsidRPr="00C50538">
        <w:rPr>
          <w:rFonts w:eastAsiaTheme="minorHAnsi"/>
          <w:b/>
          <w:bCs/>
          <w:color w:val="000000"/>
          <w:sz w:val="24"/>
          <w:szCs w:val="24"/>
          <w:lang w:eastAsia="en-US"/>
        </w:rPr>
        <w:t>6. Aspekt społeczny (AS2) – 1</w:t>
      </w:r>
      <w:r w:rsidR="00E67DF9" w:rsidRPr="00C50538">
        <w:rPr>
          <w:rFonts w:eastAsiaTheme="minorHAnsi"/>
          <w:b/>
          <w:bCs/>
          <w:color w:val="000000"/>
          <w:sz w:val="24"/>
          <w:szCs w:val="24"/>
          <w:lang w:eastAsia="en-US"/>
        </w:rPr>
        <w:t>0 (waga)</w:t>
      </w:r>
    </w:p>
    <w:p w14:paraId="1C0EDD10" w14:textId="77777777" w:rsidR="004A29B0" w:rsidRPr="00C50538" w:rsidRDefault="004A29B0" w:rsidP="004A29B0">
      <w:pPr>
        <w:autoSpaceDE w:val="0"/>
        <w:autoSpaceDN w:val="0"/>
        <w:adjustRightInd w:val="0"/>
        <w:ind w:left="708"/>
        <w:jc w:val="both"/>
        <w:rPr>
          <w:rFonts w:eastAsiaTheme="minorHAnsi"/>
          <w:color w:val="000000"/>
          <w:sz w:val="24"/>
          <w:szCs w:val="24"/>
          <w:lang w:eastAsia="en-US"/>
        </w:rPr>
      </w:pPr>
      <w:r w:rsidRPr="00C50538">
        <w:rPr>
          <w:rFonts w:eastAsiaTheme="minorHAnsi"/>
          <w:color w:val="000000"/>
          <w:sz w:val="24"/>
          <w:szCs w:val="24"/>
          <w:lang w:eastAsia="en-US"/>
        </w:rPr>
        <w:t xml:space="preserve">Kryterium „Aspekt społeczny 2” będzie rozpatrywane na podstawie informacji podanej przez Wykonawcę w Formularzu Oferty. </w:t>
      </w:r>
    </w:p>
    <w:p w14:paraId="01437AF2" w14:textId="32341212" w:rsidR="004A29B0" w:rsidRPr="00C50538" w:rsidRDefault="004A29B0" w:rsidP="004A29B0">
      <w:pPr>
        <w:autoSpaceDE w:val="0"/>
        <w:autoSpaceDN w:val="0"/>
        <w:adjustRightInd w:val="0"/>
        <w:ind w:left="708"/>
        <w:jc w:val="both"/>
        <w:rPr>
          <w:rFonts w:eastAsiaTheme="minorHAnsi"/>
          <w:color w:val="000000"/>
          <w:sz w:val="24"/>
          <w:szCs w:val="24"/>
          <w:lang w:eastAsia="en-US"/>
        </w:rPr>
      </w:pPr>
      <w:r w:rsidRPr="00C50538">
        <w:rPr>
          <w:rFonts w:eastAsiaTheme="minorHAnsi"/>
          <w:color w:val="000000"/>
          <w:sz w:val="24"/>
          <w:szCs w:val="24"/>
          <w:lang w:eastAsia="en-US"/>
        </w:rPr>
        <w:t>Zamawiający dokona oceny na podstawie oświadczenia Wykonawcy złożonego w</w:t>
      </w:r>
      <w:r w:rsidR="008A1C11" w:rsidRPr="00C50538">
        <w:rPr>
          <w:rFonts w:eastAsiaTheme="minorHAnsi"/>
          <w:color w:val="000000"/>
          <w:sz w:val="24"/>
          <w:szCs w:val="24"/>
          <w:lang w:eastAsia="en-US"/>
        </w:rPr>
        <w:t> </w:t>
      </w:r>
      <w:r w:rsidRPr="00C50538">
        <w:rPr>
          <w:rFonts w:eastAsiaTheme="minorHAnsi"/>
          <w:color w:val="000000"/>
          <w:sz w:val="24"/>
          <w:szCs w:val="24"/>
          <w:lang w:eastAsia="en-US"/>
        </w:rPr>
        <w:t xml:space="preserve">ofercie, dotyczącego osób zatrudnionych przy realizacji zamówienia. </w:t>
      </w:r>
    </w:p>
    <w:p w14:paraId="51626F21" w14:textId="78467995" w:rsidR="00E90E12" w:rsidRPr="00E90E12" w:rsidRDefault="004A29B0" w:rsidP="00E90E12">
      <w:pPr>
        <w:autoSpaceDE w:val="0"/>
        <w:autoSpaceDN w:val="0"/>
        <w:adjustRightInd w:val="0"/>
        <w:ind w:left="708"/>
        <w:jc w:val="both"/>
        <w:rPr>
          <w:rFonts w:eastAsiaTheme="minorHAnsi"/>
          <w:color w:val="000000"/>
          <w:sz w:val="24"/>
          <w:szCs w:val="24"/>
          <w:lang w:eastAsia="en-US"/>
        </w:rPr>
      </w:pPr>
      <w:r w:rsidRPr="00C50538">
        <w:rPr>
          <w:rFonts w:eastAsiaTheme="minorHAnsi"/>
          <w:color w:val="000000"/>
          <w:sz w:val="24"/>
          <w:szCs w:val="24"/>
          <w:lang w:eastAsia="en-US"/>
        </w:rPr>
        <w:t xml:space="preserve">Wykonawca, który </w:t>
      </w:r>
      <w:r w:rsidRPr="00C50538">
        <w:rPr>
          <w:rFonts w:eastAsiaTheme="minorHAnsi"/>
          <w:b/>
          <w:color w:val="000000"/>
          <w:sz w:val="24"/>
          <w:szCs w:val="24"/>
          <w:lang w:eastAsia="en-US"/>
        </w:rPr>
        <w:t>zatrudni</w:t>
      </w:r>
      <w:r w:rsidRPr="00C50538">
        <w:rPr>
          <w:rFonts w:eastAsiaTheme="minorHAnsi"/>
          <w:color w:val="000000"/>
          <w:sz w:val="24"/>
          <w:szCs w:val="24"/>
          <w:lang w:eastAsia="en-US"/>
        </w:rPr>
        <w:t xml:space="preserve"> przy realizacji przedmiotu zamówienia </w:t>
      </w:r>
      <w:r w:rsidR="00EE55E9" w:rsidRPr="00C50538">
        <w:rPr>
          <w:rFonts w:eastAsiaTheme="minorHAnsi"/>
          <w:b/>
          <w:color w:val="000000"/>
          <w:sz w:val="24"/>
          <w:szCs w:val="24"/>
          <w:lang w:eastAsia="en-US"/>
        </w:rPr>
        <w:t>dodatkowo jedną (1)</w:t>
      </w:r>
      <w:r w:rsidR="00EE55E9" w:rsidRPr="00C50538">
        <w:rPr>
          <w:rFonts w:eastAsiaTheme="minorHAnsi"/>
          <w:color w:val="000000"/>
          <w:sz w:val="24"/>
          <w:szCs w:val="24"/>
          <w:lang w:eastAsia="en-US"/>
        </w:rPr>
        <w:t xml:space="preserve"> </w:t>
      </w:r>
      <w:r w:rsidR="00EE55E9" w:rsidRPr="00C50538">
        <w:rPr>
          <w:rFonts w:eastAsiaTheme="minorHAnsi"/>
          <w:b/>
          <w:color w:val="000000"/>
          <w:sz w:val="24"/>
          <w:szCs w:val="24"/>
          <w:lang w:eastAsia="en-US"/>
        </w:rPr>
        <w:t>osobę</w:t>
      </w:r>
      <w:r w:rsidR="00EE55E9" w:rsidRPr="00C50538">
        <w:rPr>
          <w:b/>
          <w:sz w:val="24"/>
          <w:szCs w:val="24"/>
        </w:rPr>
        <w:t xml:space="preserve"> na podstawie umowy o pracę</w:t>
      </w:r>
      <w:r w:rsidR="00EE55E9" w:rsidRPr="00C50538">
        <w:rPr>
          <w:sz w:val="24"/>
          <w:szCs w:val="24"/>
        </w:rPr>
        <w:t xml:space="preserve"> </w:t>
      </w:r>
      <w:r w:rsidR="00EE55E9" w:rsidRPr="00C50538">
        <w:rPr>
          <w:sz w:val="24"/>
          <w:szCs w:val="24"/>
          <w:u w:val="single"/>
        </w:rPr>
        <w:t>w pełnym wymiarze czasu pracy</w:t>
      </w:r>
      <w:r w:rsidR="00EE55E9" w:rsidRPr="00C50538">
        <w:rPr>
          <w:sz w:val="24"/>
          <w:szCs w:val="24"/>
        </w:rPr>
        <w:t xml:space="preserve"> w rozumieniu przepisów ustawy z dnia 26 czerwca 1974 r. Kodeks Pracy (Dz. U. 2018, poz. 917 t.j.</w:t>
      </w:r>
      <w:r w:rsidR="00E90E12">
        <w:rPr>
          <w:sz w:val="24"/>
          <w:szCs w:val="24"/>
        </w:rPr>
        <w:t xml:space="preserve"> z</w:t>
      </w:r>
      <w:r w:rsidR="00EE55E9" w:rsidRPr="00C50538">
        <w:rPr>
          <w:sz w:val="24"/>
          <w:szCs w:val="24"/>
        </w:rPr>
        <w:t xml:space="preserve"> </w:t>
      </w:r>
      <w:r w:rsidR="00E90E12" w:rsidRPr="00E90E12">
        <w:rPr>
          <w:sz w:val="24"/>
          <w:szCs w:val="24"/>
        </w:rPr>
        <w:t xml:space="preserve">późn. zm) - (stosunek pracy w rozumieniu art. 22 § 1 Kodeksu pracy), </w:t>
      </w:r>
      <w:r w:rsidR="00E90E12" w:rsidRPr="00E90E12">
        <w:rPr>
          <w:rFonts w:eastAsiaTheme="minorHAnsi"/>
          <w:b/>
          <w:color w:val="000000"/>
          <w:sz w:val="24"/>
          <w:szCs w:val="24"/>
          <w:lang w:eastAsia="en-US"/>
        </w:rPr>
        <w:t>otrzyma 10 pkt</w:t>
      </w:r>
      <w:r w:rsidR="00E90E12" w:rsidRPr="00E90E12">
        <w:rPr>
          <w:rFonts w:eastAsiaTheme="minorHAnsi"/>
          <w:color w:val="000000"/>
          <w:sz w:val="24"/>
          <w:szCs w:val="24"/>
          <w:lang w:eastAsia="en-US"/>
        </w:rPr>
        <w:t xml:space="preserve">. </w:t>
      </w:r>
    </w:p>
    <w:p w14:paraId="484E20A0" w14:textId="77777777" w:rsidR="00E90E12" w:rsidRPr="00B178F8" w:rsidRDefault="00E90E12" w:rsidP="00E90E12">
      <w:pPr>
        <w:ind w:left="708"/>
        <w:jc w:val="both"/>
        <w:rPr>
          <w:color w:val="000000"/>
          <w:sz w:val="24"/>
          <w:szCs w:val="24"/>
          <w:vertAlign w:val="subscript"/>
        </w:rPr>
      </w:pPr>
      <w:r w:rsidRPr="00E90E12">
        <w:rPr>
          <w:rFonts w:eastAsiaTheme="minorHAnsi"/>
          <w:color w:val="000000"/>
          <w:sz w:val="24"/>
          <w:szCs w:val="24"/>
          <w:lang w:eastAsia="en-US"/>
        </w:rPr>
        <w:t xml:space="preserve">Wykonawca, który zatrudni przy realizacji przedmiotu zamówienia tylko </w:t>
      </w:r>
      <w:r w:rsidRPr="00E90E12">
        <w:rPr>
          <w:rFonts w:eastAsiaTheme="minorHAnsi"/>
          <w:b/>
          <w:color w:val="000000"/>
          <w:sz w:val="24"/>
          <w:szCs w:val="24"/>
          <w:lang w:eastAsia="en-US"/>
        </w:rPr>
        <w:t>jedną (1) osobę na podstawie umowy o pracę w niepełnym wymiarze czasu pracy, w celu wypełnienia warunków</w:t>
      </w:r>
      <w:r w:rsidRPr="00E90E12">
        <w:rPr>
          <w:rFonts w:eastAsiaTheme="minorHAnsi"/>
          <w:color w:val="000000"/>
          <w:sz w:val="24"/>
          <w:szCs w:val="24"/>
          <w:lang w:eastAsia="en-US"/>
        </w:rPr>
        <w:t xml:space="preserve"> – klauzula społeczna (</w:t>
      </w:r>
      <w:r w:rsidRPr="00E90E12">
        <w:rPr>
          <w:i/>
          <w:sz w:val="24"/>
          <w:szCs w:val="24"/>
        </w:rPr>
        <w:t>na podstawie art. 29 ust. 3a ustawy Pzp – Rozdział II ust. 9 SIWZ)</w:t>
      </w:r>
      <w:r w:rsidRPr="00E90E12">
        <w:rPr>
          <w:rFonts w:eastAsiaTheme="minorHAnsi"/>
          <w:color w:val="000000"/>
          <w:sz w:val="24"/>
          <w:szCs w:val="24"/>
          <w:lang w:eastAsia="en-US"/>
        </w:rPr>
        <w:t xml:space="preserve">, </w:t>
      </w:r>
      <w:r w:rsidRPr="00E90E12">
        <w:rPr>
          <w:rFonts w:eastAsiaTheme="minorHAnsi"/>
          <w:b/>
          <w:color w:val="000000"/>
          <w:sz w:val="24"/>
          <w:szCs w:val="24"/>
          <w:lang w:eastAsia="en-US"/>
        </w:rPr>
        <w:t>otrzyma 0 pkt</w:t>
      </w:r>
      <w:r w:rsidRPr="00E90E12">
        <w:rPr>
          <w:rFonts w:eastAsiaTheme="minorHAnsi"/>
          <w:color w:val="000000"/>
          <w:sz w:val="24"/>
          <w:szCs w:val="24"/>
          <w:lang w:eastAsia="en-US"/>
        </w:rPr>
        <w:t>.</w:t>
      </w:r>
      <w:r w:rsidRPr="008C503A">
        <w:rPr>
          <w:rFonts w:eastAsiaTheme="minorHAnsi"/>
          <w:color w:val="000000"/>
          <w:sz w:val="24"/>
          <w:szCs w:val="24"/>
          <w:lang w:eastAsia="en-US"/>
        </w:rPr>
        <w:t xml:space="preserve"> </w:t>
      </w:r>
    </w:p>
    <w:p w14:paraId="39591542" w14:textId="5A9CEDFA" w:rsidR="005C3C0B" w:rsidRPr="00C50538" w:rsidRDefault="005C3C0B" w:rsidP="00E90E12">
      <w:pPr>
        <w:autoSpaceDE w:val="0"/>
        <w:autoSpaceDN w:val="0"/>
        <w:adjustRightInd w:val="0"/>
        <w:ind w:left="708"/>
        <w:jc w:val="both"/>
        <w:rPr>
          <w:color w:val="000000"/>
          <w:sz w:val="24"/>
          <w:szCs w:val="24"/>
        </w:rPr>
      </w:pPr>
    </w:p>
    <w:p w14:paraId="299157A9" w14:textId="77777777" w:rsidR="00164F7D" w:rsidRDefault="00164F7D" w:rsidP="009038D9">
      <w:pPr>
        <w:pStyle w:val="Akapitzlist"/>
        <w:numPr>
          <w:ilvl w:val="0"/>
          <w:numId w:val="59"/>
        </w:numPr>
        <w:tabs>
          <w:tab w:val="clear" w:pos="1146"/>
        </w:tabs>
        <w:autoSpaceDE w:val="0"/>
        <w:autoSpaceDN w:val="0"/>
        <w:adjustRightInd w:val="0"/>
        <w:ind w:left="284" w:hanging="284"/>
        <w:jc w:val="both"/>
        <w:rPr>
          <w:rFonts w:eastAsiaTheme="minorHAnsi"/>
          <w:color w:val="000000"/>
          <w:lang w:eastAsia="en-US"/>
        </w:rPr>
      </w:pPr>
      <w:r w:rsidRPr="00C50538">
        <w:rPr>
          <w:rFonts w:eastAsiaTheme="minorHAnsi"/>
          <w:color w:val="000000"/>
          <w:lang w:eastAsia="en-US"/>
        </w:rPr>
        <w:t xml:space="preserve">Przyjmuje się w zakresie każdego kryterium wyboru oferty najkorzystniejszej, że 1% wagi kryterium = 1 pkt. </w:t>
      </w:r>
    </w:p>
    <w:p w14:paraId="7B93172B" w14:textId="77777777" w:rsidR="00B62A93" w:rsidRPr="00C50538" w:rsidRDefault="00B62A93" w:rsidP="00B62A93">
      <w:pPr>
        <w:pStyle w:val="Akapitzlist"/>
        <w:autoSpaceDE w:val="0"/>
        <w:autoSpaceDN w:val="0"/>
        <w:adjustRightInd w:val="0"/>
        <w:ind w:left="284"/>
        <w:jc w:val="both"/>
        <w:rPr>
          <w:rFonts w:eastAsiaTheme="minorHAnsi"/>
          <w:color w:val="000000"/>
          <w:lang w:eastAsia="en-US"/>
        </w:rPr>
      </w:pPr>
    </w:p>
    <w:p w14:paraId="54ECCA5A" w14:textId="77777777" w:rsidR="00B62A93" w:rsidRDefault="00164F7D" w:rsidP="008C503A">
      <w:pPr>
        <w:pStyle w:val="Akapitzlist"/>
        <w:numPr>
          <w:ilvl w:val="0"/>
          <w:numId w:val="59"/>
        </w:numPr>
        <w:tabs>
          <w:tab w:val="clear" w:pos="1146"/>
        </w:tabs>
        <w:autoSpaceDE w:val="0"/>
        <w:autoSpaceDN w:val="0"/>
        <w:adjustRightInd w:val="0"/>
        <w:ind w:left="284" w:hanging="284"/>
        <w:jc w:val="both"/>
        <w:rPr>
          <w:rFonts w:eastAsiaTheme="minorHAnsi"/>
          <w:color w:val="000000"/>
          <w:lang w:eastAsia="en-US"/>
        </w:rPr>
      </w:pPr>
      <w:r w:rsidRPr="00C50538">
        <w:rPr>
          <w:rFonts w:eastAsiaTheme="minorHAnsi"/>
          <w:color w:val="000000"/>
          <w:lang w:eastAsia="en-US"/>
        </w:rPr>
        <w:t>Punkty w każdym kryterium będą liczone z dokładnością do dwóch miejsc po przecinku.</w:t>
      </w:r>
    </w:p>
    <w:p w14:paraId="47DCC5E9" w14:textId="1B1BB0BF" w:rsidR="00164F7D" w:rsidRPr="00B62A93" w:rsidRDefault="00164F7D" w:rsidP="00B62A93">
      <w:pPr>
        <w:autoSpaceDE w:val="0"/>
        <w:autoSpaceDN w:val="0"/>
        <w:adjustRightInd w:val="0"/>
        <w:jc w:val="both"/>
        <w:rPr>
          <w:rFonts w:eastAsiaTheme="minorHAnsi"/>
          <w:color w:val="000000"/>
          <w:lang w:eastAsia="en-US"/>
        </w:rPr>
      </w:pPr>
      <w:r w:rsidRPr="00B62A93">
        <w:rPr>
          <w:rFonts w:eastAsiaTheme="minorHAnsi"/>
          <w:color w:val="000000"/>
          <w:lang w:eastAsia="en-US"/>
        </w:rPr>
        <w:t xml:space="preserve"> </w:t>
      </w:r>
    </w:p>
    <w:p w14:paraId="7BA15B79" w14:textId="77777777" w:rsidR="00164F7D" w:rsidRPr="00C50538" w:rsidRDefault="00164F7D" w:rsidP="008C503A">
      <w:pPr>
        <w:autoSpaceDE w:val="0"/>
        <w:autoSpaceDN w:val="0"/>
        <w:adjustRightInd w:val="0"/>
        <w:jc w:val="both"/>
        <w:rPr>
          <w:rFonts w:eastAsiaTheme="minorHAnsi"/>
          <w:color w:val="000000"/>
          <w:sz w:val="24"/>
          <w:szCs w:val="24"/>
          <w:lang w:eastAsia="en-US"/>
        </w:rPr>
      </w:pPr>
      <w:r w:rsidRPr="00B62A93">
        <w:rPr>
          <w:rFonts w:eastAsiaTheme="minorHAnsi"/>
          <w:color w:val="000000"/>
          <w:sz w:val="24"/>
          <w:szCs w:val="24"/>
          <w:lang w:eastAsia="en-US"/>
        </w:rPr>
        <w:t>9.</w:t>
      </w:r>
      <w:r w:rsidRPr="00C50538">
        <w:rPr>
          <w:rFonts w:eastAsiaTheme="minorHAnsi"/>
          <w:color w:val="000000"/>
          <w:sz w:val="24"/>
          <w:szCs w:val="24"/>
          <w:lang w:eastAsia="en-US"/>
        </w:rPr>
        <w:t xml:space="preserve">  Łączna ilość punktów dla badanej oferty będzie liczona wg następującego wzoru: </w:t>
      </w:r>
    </w:p>
    <w:p w14:paraId="783F3D5F" w14:textId="77777777" w:rsidR="00164F7D" w:rsidRPr="00C50538" w:rsidRDefault="00164F7D" w:rsidP="008C503A">
      <w:pPr>
        <w:autoSpaceDE w:val="0"/>
        <w:autoSpaceDN w:val="0"/>
        <w:adjustRightInd w:val="0"/>
        <w:jc w:val="both"/>
        <w:rPr>
          <w:rFonts w:eastAsiaTheme="minorHAnsi"/>
          <w:color w:val="000000"/>
          <w:sz w:val="24"/>
          <w:szCs w:val="24"/>
          <w:lang w:eastAsia="en-US"/>
        </w:rPr>
      </w:pPr>
      <w:r w:rsidRPr="00C50538">
        <w:rPr>
          <w:rFonts w:eastAsiaTheme="minorHAnsi"/>
          <w:b/>
          <w:bCs/>
          <w:color w:val="000000"/>
          <w:sz w:val="24"/>
          <w:szCs w:val="24"/>
          <w:lang w:eastAsia="en-US"/>
        </w:rPr>
        <w:t xml:space="preserve">S = C + </w:t>
      </w:r>
      <w:r w:rsidR="00D4011F" w:rsidRPr="00C50538">
        <w:rPr>
          <w:rFonts w:eastAsiaTheme="minorHAnsi"/>
          <w:b/>
          <w:bCs/>
          <w:color w:val="000000"/>
          <w:sz w:val="24"/>
          <w:szCs w:val="24"/>
          <w:lang w:eastAsia="en-US"/>
        </w:rPr>
        <w:t xml:space="preserve">U </w:t>
      </w:r>
      <w:r w:rsidRPr="00C50538">
        <w:rPr>
          <w:rFonts w:eastAsiaTheme="minorHAnsi"/>
          <w:b/>
          <w:bCs/>
          <w:color w:val="000000"/>
          <w:sz w:val="24"/>
          <w:szCs w:val="24"/>
          <w:lang w:eastAsia="en-US"/>
        </w:rPr>
        <w:t>+</w:t>
      </w:r>
      <w:r w:rsidR="00D4011F" w:rsidRPr="00C50538">
        <w:rPr>
          <w:rFonts w:eastAsiaTheme="minorHAnsi"/>
          <w:b/>
          <w:bCs/>
          <w:color w:val="000000"/>
          <w:sz w:val="24"/>
          <w:szCs w:val="24"/>
          <w:lang w:eastAsia="en-US"/>
        </w:rPr>
        <w:t xml:space="preserve"> B </w:t>
      </w:r>
      <w:r w:rsidRPr="00C50538">
        <w:rPr>
          <w:rFonts w:eastAsiaTheme="minorHAnsi"/>
          <w:b/>
          <w:bCs/>
          <w:color w:val="000000"/>
          <w:sz w:val="24"/>
          <w:szCs w:val="24"/>
          <w:lang w:eastAsia="en-US"/>
        </w:rPr>
        <w:t>+</w:t>
      </w:r>
      <w:r w:rsidR="00D4011F" w:rsidRPr="00C50538">
        <w:rPr>
          <w:rFonts w:eastAsiaTheme="minorHAnsi"/>
          <w:b/>
          <w:bCs/>
          <w:color w:val="000000"/>
          <w:sz w:val="24"/>
          <w:szCs w:val="24"/>
          <w:lang w:eastAsia="en-US"/>
        </w:rPr>
        <w:t xml:space="preserve"> </w:t>
      </w:r>
      <w:r w:rsidRPr="00C50538">
        <w:rPr>
          <w:rFonts w:eastAsiaTheme="minorHAnsi"/>
          <w:b/>
          <w:bCs/>
          <w:color w:val="000000"/>
          <w:sz w:val="24"/>
          <w:szCs w:val="24"/>
          <w:lang w:eastAsia="en-US"/>
        </w:rPr>
        <w:t>W +</w:t>
      </w:r>
      <w:r w:rsidR="00D4011F" w:rsidRPr="00C50538">
        <w:rPr>
          <w:rFonts w:eastAsiaTheme="minorHAnsi"/>
          <w:b/>
          <w:bCs/>
          <w:color w:val="000000"/>
          <w:sz w:val="24"/>
          <w:szCs w:val="24"/>
          <w:lang w:eastAsia="en-US"/>
        </w:rPr>
        <w:t xml:space="preserve"> </w:t>
      </w:r>
      <w:r w:rsidRPr="00C50538">
        <w:rPr>
          <w:rFonts w:eastAsiaTheme="minorHAnsi"/>
          <w:b/>
          <w:bCs/>
          <w:color w:val="000000"/>
          <w:sz w:val="24"/>
          <w:szCs w:val="24"/>
          <w:lang w:eastAsia="en-US"/>
        </w:rPr>
        <w:t>AS</w:t>
      </w:r>
      <w:r w:rsidR="00D4011F" w:rsidRPr="00C50538">
        <w:rPr>
          <w:rFonts w:eastAsiaTheme="minorHAnsi"/>
          <w:b/>
          <w:bCs/>
          <w:color w:val="000000"/>
          <w:sz w:val="24"/>
          <w:szCs w:val="24"/>
          <w:lang w:eastAsia="en-US"/>
        </w:rPr>
        <w:t>1</w:t>
      </w:r>
      <w:r w:rsidRPr="00C50538">
        <w:rPr>
          <w:rFonts w:eastAsiaTheme="minorHAnsi"/>
          <w:b/>
          <w:bCs/>
          <w:color w:val="000000"/>
          <w:sz w:val="24"/>
          <w:szCs w:val="24"/>
          <w:lang w:eastAsia="en-US"/>
        </w:rPr>
        <w:t xml:space="preserve"> +</w:t>
      </w:r>
      <w:r w:rsidR="00D4011F" w:rsidRPr="00C50538">
        <w:rPr>
          <w:rFonts w:eastAsiaTheme="minorHAnsi"/>
          <w:b/>
          <w:bCs/>
          <w:color w:val="000000"/>
          <w:sz w:val="24"/>
          <w:szCs w:val="24"/>
          <w:lang w:eastAsia="en-US"/>
        </w:rPr>
        <w:t xml:space="preserve"> AS2</w:t>
      </w:r>
      <w:r w:rsidRPr="00C50538">
        <w:rPr>
          <w:rFonts w:eastAsiaTheme="minorHAnsi"/>
          <w:b/>
          <w:bCs/>
          <w:color w:val="000000"/>
          <w:sz w:val="24"/>
          <w:szCs w:val="24"/>
          <w:lang w:eastAsia="en-US"/>
        </w:rPr>
        <w:t xml:space="preserve"> </w:t>
      </w:r>
    </w:p>
    <w:p w14:paraId="2D224EA3" w14:textId="77777777" w:rsidR="00164F7D" w:rsidRDefault="00164F7D" w:rsidP="008C503A">
      <w:pPr>
        <w:autoSpaceDE w:val="0"/>
        <w:autoSpaceDN w:val="0"/>
        <w:adjustRightInd w:val="0"/>
        <w:jc w:val="both"/>
        <w:rPr>
          <w:rFonts w:eastAsiaTheme="minorHAnsi"/>
          <w:color w:val="000000"/>
          <w:sz w:val="24"/>
          <w:szCs w:val="24"/>
          <w:lang w:eastAsia="en-US"/>
        </w:rPr>
      </w:pPr>
      <w:r w:rsidRPr="00C50538">
        <w:rPr>
          <w:rFonts w:eastAsiaTheme="minorHAnsi"/>
          <w:color w:val="000000"/>
          <w:sz w:val="24"/>
          <w:szCs w:val="24"/>
          <w:lang w:eastAsia="en-US"/>
        </w:rPr>
        <w:t xml:space="preserve">gdzie: S – łączna suma punktów badanej oferty. </w:t>
      </w:r>
    </w:p>
    <w:p w14:paraId="36CFFE7A" w14:textId="77777777" w:rsidR="00B62A93" w:rsidRPr="00C50538" w:rsidRDefault="00B62A93" w:rsidP="008C503A">
      <w:pPr>
        <w:autoSpaceDE w:val="0"/>
        <w:autoSpaceDN w:val="0"/>
        <w:adjustRightInd w:val="0"/>
        <w:jc w:val="both"/>
        <w:rPr>
          <w:rFonts w:eastAsiaTheme="minorHAnsi"/>
          <w:color w:val="000000"/>
          <w:sz w:val="24"/>
          <w:szCs w:val="24"/>
          <w:lang w:eastAsia="en-US"/>
        </w:rPr>
      </w:pPr>
    </w:p>
    <w:p w14:paraId="779B1B9C" w14:textId="18295617" w:rsidR="000917CF" w:rsidRDefault="00164F7D" w:rsidP="008C503A">
      <w:pPr>
        <w:jc w:val="both"/>
        <w:rPr>
          <w:rFonts w:eastAsiaTheme="minorHAnsi"/>
          <w:color w:val="000000"/>
          <w:sz w:val="24"/>
          <w:szCs w:val="24"/>
          <w:lang w:eastAsia="en-US"/>
        </w:rPr>
      </w:pPr>
      <w:r w:rsidRPr="00C50538">
        <w:rPr>
          <w:rFonts w:eastAsiaTheme="minorHAnsi"/>
          <w:color w:val="000000"/>
          <w:sz w:val="24"/>
          <w:szCs w:val="24"/>
          <w:lang w:eastAsia="en-US"/>
        </w:rPr>
        <w:t>10.  Jeżeli nie można wybrać oferty najkorzystniejszej z uwagi na to, że dwie lub więcej ofert przedstawia taki sam bilans ceny i innych kryteriów oceny ofert, Zamawiający spośród tych ofert wybiera ofertę z niższą ceną (suma opłat transakcyjnych</w:t>
      </w:r>
      <w:r w:rsidR="00D85D0F" w:rsidRPr="00C50538">
        <w:rPr>
          <w:rFonts w:eastAsiaTheme="minorHAnsi"/>
          <w:color w:val="000000"/>
          <w:sz w:val="24"/>
          <w:szCs w:val="24"/>
          <w:lang w:eastAsia="en-US"/>
        </w:rPr>
        <w:t xml:space="preserve"> za bilety i pośrednictwo wizowe</w:t>
      </w:r>
      <w:r w:rsidRPr="00C50538">
        <w:rPr>
          <w:rFonts w:eastAsiaTheme="minorHAnsi"/>
          <w:color w:val="000000"/>
          <w:sz w:val="24"/>
          <w:szCs w:val="24"/>
          <w:lang w:eastAsia="en-US"/>
        </w:rPr>
        <w:t>)</w:t>
      </w:r>
      <w:r w:rsidR="00D85D0F" w:rsidRPr="00C50538">
        <w:rPr>
          <w:rFonts w:eastAsiaTheme="minorHAnsi"/>
          <w:color w:val="000000"/>
          <w:sz w:val="24"/>
          <w:szCs w:val="24"/>
          <w:lang w:eastAsia="en-US"/>
        </w:rPr>
        <w:t xml:space="preserve"> i najkorzystniejszym bilansem upustu</w:t>
      </w:r>
      <w:r w:rsidRPr="00C50538">
        <w:rPr>
          <w:rFonts w:eastAsiaTheme="minorHAnsi"/>
          <w:color w:val="000000"/>
          <w:sz w:val="24"/>
          <w:szCs w:val="24"/>
          <w:lang w:eastAsia="en-US"/>
        </w:rPr>
        <w:t>.</w:t>
      </w:r>
    </w:p>
    <w:p w14:paraId="06739545" w14:textId="77777777" w:rsidR="00D15D46" w:rsidRDefault="00D15D46" w:rsidP="008C503A">
      <w:pPr>
        <w:jc w:val="both"/>
        <w:rPr>
          <w:rFonts w:eastAsiaTheme="minorHAnsi"/>
          <w:color w:val="000000"/>
          <w:sz w:val="24"/>
          <w:szCs w:val="24"/>
          <w:lang w:eastAsia="en-US"/>
        </w:rPr>
      </w:pPr>
    </w:p>
    <w:p w14:paraId="4F3B4E89" w14:textId="77777777" w:rsidR="00D15D46" w:rsidRDefault="00D15D46" w:rsidP="008C503A">
      <w:pPr>
        <w:jc w:val="both"/>
        <w:rPr>
          <w:rFonts w:eastAsiaTheme="minorHAnsi"/>
          <w:color w:val="000000"/>
          <w:sz w:val="24"/>
          <w:szCs w:val="24"/>
          <w:lang w:eastAsia="en-US"/>
        </w:rPr>
      </w:pPr>
    </w:p>
    <w:p w14:paraId="7DB130DB" w14:textId="77777777" w:rsidR="00FE5C5C" w:rsidRPr="00C50538" w:rsidRDefault="00FE5C5C" w:rsidP="008C503A">
      <w:pPr>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549F0436"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147F2CBB" w14:textId="77777777" w:rsidR="000917CF" w:rsidRPr="00C50538" w:rsidRDefault="000917CF" w:rsidP="00237205">
            <w:pPr>
              <w:pStyle w:val="Podtytu"/>
              <w:rPr>
                <w:b w:val="0"/>
                <w:color w:val="000000"/>
                <w:sz w:val="24"/>
                <w:szCs w:val="24"/>
                <w:u w:val="single"/>
              </w:rPr>
            </w:pPr>
          </w:p>
          <w:p w14:paraId="6DE3BB8D" w14:textId="77777777" w:rsidR="000917CF" w:rsidRPr="00C50538" w:rsidRDefault="000917CF" w:rsidP="00237205">
            <w:pPr>
              <w:pStyle w:val="Podtytu"/>
              <w:rPr>
                <w:color w:val="000000"/>
                <w:sz w:val="24"/>
                <w:szCs w:val="24"/>
              </w:rPr>
            </w:pPr>
            <w:r w:rsidRPr="00C50538">
              <w:rPr>
                <w:color w:val="000000"/>
                <w:sz w:val="24"/>
                <w:szCs w:val="24"/>
              </w:rPr>
              <w:t xml:space="preserve">XX. Zasady wyboru oferty i udzielenie zamówienia </w:t>
            </w:r>
          </w:p>
        </w:tc>
      </w:tr>
    </w:tbl>
    <w:p w14:paraId="73716C59" w14:textId="77777777" w:rsidR="000917CF" w:rsidRPr="00C50538" w:rsidRDefault="000917CF" w:rsidP="000917CF">
      <w:pPr>
        <w:pStyle w:val="Nagwek4"/>
        <w:rPr>
          <w:color w:val="000000"/>
          <w:sz w:val="24"/>
          <w:szCs w:val="24"/>
        </w:rPr>
      </w:pPr>
    </w:p>
    <w:p w14:paraId="61567F47" w14:textId="77777777" w:rsidR="00D26F70" w:rsidRPr="00C50538" w:rsidRDefault="00D26F70" w:rsidP="00D26F70">
      <w:pPr>
        <w:tabs>
          <w:tab w:val="num" w:pos="786"/>
        </w:tabs>
        <w:rPr>
          <w:sz w:val="24"/>
          <w:szCs w:val="24"/>
        </w:rPr>
      </w:pPr>
      <w:r w:rsidRPr="00C50538">
        <w:rPr>
          <w:sz w:val="24"/>
          <w:szCs w:val="24"/>
        </w:rPr>
        <w:t>1.    Komisja Przetargowa dokona oceny złożonych ofert z uwzględnieniem następujących</w:t>
      </w:r>
      <w:r w:rsidRPr="00C50538">
        <w:rPr>
          <w:sz w:val="24"/>
          <w:szCs w:val="24"/>
        </w:rPr>
        <w:br/>
        <w:t xml:space="preserve">       warunków:</w:t>
      </w:r>
    </w:p>
    <w:p w14:paraId="4E5DA4D4" w14:textId="77777777" w:rsidR="00D26F70" w:rsidRPr="00C50538" w:rsidRDefault="00D26F70" w:rsidP="00D26F70">
      <w:pPr>
        <w:pStyle w:val="Tekstpodstawowy"/>
        <w:numPr>
          <w:ilvl w:val="0"/>
          <w:numId w:val="60"/>
        </w:numPr>
        <w:jc w:val="both"/>
        <w:rPr>
          <w:color w:val="000000"/>
          <w:sz w:val="24"/>
          <w:szCs w:val="24"/>
        </w:rPr>
      </w:pPr>
      <w:r w:rsidRPr="00C50538">
        <w:rPr>
          <w:color w:val="000000"/>
          <w:sz w:val="24"/>
          <w:szCs w:val="24"/>
        </w:rPr>
        <w:t xml:space="preserve">czy Wykonawca spełnia wymagania określone w art. 22 ust. 1 ustawy Pzp, tym samym nie podlega wykluczeniu z postępowania o udzielenie zamówienia publicznego </w:t>
      </w:r>
      <w:r w:rsidRPr="00C50538">
        <w:rPr>
          <w:color w:val="000000"/>
          <w:sz w:val="24"/>
          <w:szCs w:val="24"/>
        </w:rPr>
        <w:br/>
        <w:t>na podstawie art. 24 ust. 1 i 2 ustawy Pzp,</w:t>
      </w:r>
    </w:p>
    <w:p w14:paraId="79893147" w14:textId="77777777" w:rsidR="00D26F70" w:rsidRPr="00C50538" w:rsidRDefault="00D26F70" w:rsidP="00D26F70">
      <w:pPr>
        <w:pStyle w:val="Tekstpodstawowy"/>
        <w:numPr>
          <w:ilvl w:val="0"/>
          <w:numId w:val="60"/>
        </w:numPr>
        <w:jc w:val="both"/>
        <w:rPr>
          <w:color w:val="000000"/>
          <w:sz w:val="24"/>
          <w:szCs w:val="24"/>
        </w:rPr>
      </w:pPr>
      <w:r w:rsidRPr="00C50538">
        <w:rPr>
          <w:color w:val="000000"/>
          <w:sz w:val="24"/>
          <w:szCs w:val="24"/>
        </w:rPr>
        <w:t xml:space="preserve">czy oferta spełnia wszystkie wymagania zawarte w ustawie Pzp, jak również </w:t>
      </w:r>
      <w:r w:rsidRPr="00C50538">
        <w:rPr>
          <w:color w:val="000000"/>
          <w:sz w:val="24"/>
          <w:szCs w:val="24"/>
        </w:rPr>
        <w:br/>
        <w:t>w niniejszej SIWZ i tym samym nie podlega odrzuceniu na podstawie art. 89 ust. 1 ustawy Pzp.</w:t>
      </w:r>
    </w:p>
    <w:p w14:paraId="1F346FF3" w14:textId="77777777" w:rsidR="00D26F70" w:rsidRPr="00C50538" w:rsidRDefault="00D26F70" w:rsidP="00D26F70">
      <w:pPr>
        <w:pStyle w:val="Tekstpodstawowy"/>
        <w:numPr>
          <w:ilvl w:val="3"/>
          <w:numId w:val="63"/>
        </w:numPr>
        <w:tabs>
          <w:tab w:val="num" w:pos="709"/>
        </w:tabs>
        <w:ind w:left="709" w:hanging="709"/>
        <w:jc w:val="both"/>
        <w:rPr>
          <w:color w:val="000000"/>
          <w:sz w:val="24"/>
          <w:szCs w:val="24"/>
        </w:rPr>
      </w:pPr>
      <w:r w:rsidRPr="00C50538">
        <w:rPr>
          <w:color w:val="000000"/>
          <w:sz w:val="24"/>
          <w:szCs w:val="24"/>
        </w:rPr>
        <w:t>Komisja Przetargowa dokona, zgodnie z art. 87 ust. 2 pkt. 1 ustawy Pzp, w tekście oferty ewentualnych poprawek oczywistych omyłek pisarskich takich jak:</w:t>
      </w:r>
    </w:p>
    <w:p w14:paraId="39B77A32" w14:textId="77777777" w:rsidR="00D26F70" w:rsidRPr="00C50538" w:rsidRDefault="00D26F70" w:rsidP="00D26F70">
      <w:pPr>
        <w:pStyle w:val="Tekstpodstawowy"/>
        <w:numPr>
          <w:ilvl w:val="0"/>
          <w:numId w:val="61"/>
        </w:numPr>
        <w:jc w:val="both"/>
        <w:rPr>
          <w:color w:val="000000"/>
          <w:sz w:val="24"/>
          <w:szCs w:val="24"/>
        </w:rPr>
      </w:pPr>
      <w:r w:rsidRPr="00C50538">
        <w:rPr>
          <w:color w:val="000000"/>
          <w:sz w:val="24"/>
          <w:szCs w:val="24"/>
        </w:rPr>
        <w:t>widoczna mylna pisownia wyrazu,</w:t>
      </w:r>
    </w:p>
    <w:p w14:paraId="4ED79D7D" w14:textId="77777777" w:rsidR="00D26F70" w:rsidRPr="00C50538" w:rsidRDefault="00D26F70" w:rsidP="00D26F70">
      <w:pPr>
        <w:pStyle w:val="Tekstpodstawowy"/>
        <w:numPr>
          <w:ilvl w:val="0"/>
          <w:numId w:val="61"/>
        </w:numPr>
        <w:jc w:val="both"/>
        <w:rPr>
          <w:color w:val="000000"/>
          <w:sz w:val="24"/>
          <w:szCs w:val="24"/>
        </w:rPr>
      </w:pPr>
      <w:r w:rsidRPr="00C50538">
        <w:rPr>
          <w:color w:val="000000"/>
          <w:sz w:val="24"/>
          <w:szCs w:val="24"/>
        </w:rPr>
        <w:t>ewentualny błąd gramatyczny,</w:t>
      </w:r>
    </w:p>
    <w:p w14:paraId="40C1AFA2" w14:textId="77777777" w:rsidR="00D26F70" w:rsidRPr="00C50538" w:rsidRDefault="00D26F70" w:rsidP="00D26F70">
      <w:pPr>
        <w:pStyle w:val="Tekstpodstawowy"/>
        <w:numPr>
          <w:ilvl w:val="0"/>
          <w:numId w:val="61"/>
        </w:numPr>
        <w:jc w:val="both"/>
        <w:rPr>
          <w:color w:val="000000"/>
          <w:sz w:val="24"/>
          <w:szCs w:val="24"/>
        </w:rPr>
      </w:pPr>
      <w:r w:rsidRPr="00C50538">
        <w:rPr>
          <w:color w:val="000000"/>
          <w:sz w:val="24"/>
          <w:szCs w:val="24"/>
        </w:rPr>
        <w:t>niezamierzone opuszczenie wyrazu lub jego części,</w:t>
      </w:r>
    </w:p>
    <w:p w14:paraId="617BB0EB" w14:textId="77777777" w:rsidR="00D26F70" w:rsidRPr="00C50538" w:rsidRDefault="00D26F70" w:rsidP="00D26F70">
      <w:pPr>
        <w:pStyle w:val="Tekstpodstawowy"/>
        <w:numPr>
          <w:ilvl w:val="0"/>
          <w:numId w:val="61"/>
        </w:numPr>
        <w:jc w:val="both"/>
        <w:rPr>
          <w:color w:val="000000"/>
          <w:sz w:val="24"/>
          <w:szCs w:val="24"/>
        </w:rPr>
      </w:pPr>
      <w:r w:rsidRPr="00C50538">
        <w:rPr>
          <w:color w:val="000000"/>
          <w:sz w:val="24"/>
          <w:szCs w:val="24"/>
        </w:rPr>
        <w:t xml:space="preserve">rozbieżności pomiędzy ceną wpisaną liczbą i słownie - Zamawiający przyjmie, </w:t>
      </w:r>
      <w:r w:rsidRPr="00C50538">
        <w:rPr>
          <w:color w:val="000000"/>
          <w:sz w:val="24"/>
          <w:szCs w:val="24"/>
        </w:rPr>
        <w:br/>
        <w:t>że prawidłowo wpisana jest cena liczbą.</w:t>
      </w:r>
    </w:p>
    <w:p w14:paraId="613F03C2" w14:textId="77777777" w:rsidR="00D26F70" w:rsidRPr="00C50538" w:rsidRDefault="00D26F70" w:rsidP="00D26F70">
      <w:pPr>
        <w:pStyle w:val="Tekstpodstawowy"/>
        <w:numPr>
          <w:ilvl w:val="3"/>
          <w:numId w:val="63"/>
        </w:numPr>
        <w:jc w:val="both"/>
        <w:rPr>
          <w:color w:val="000000"/>
          <w:sz w:val="24"/>
          <w:szCs w:val="24"/>
        </w:rPr>
      </w:pPr>
      <w:r w:rsidRPr="00C50538">
        <w:rPr>
          <w:color w:val="000000"/>
          <w:sz w:val="24"/>
          <w:szCs w:val="24"/>
        </w:rPr>
        <w:t>Komisja Przetargowa dokona, zgodnie z art. 87 ust. 2 pkt. 2 ustawy Pzp, w obliczeniach zawartych w ofercie poprawek oczywistych omyłek rachunkowych (z uwzględnieniem konsekwencji rachunkowych dokonanych poprawek), takich jak:</w:t>
      </w:r>
    </w:p>
    <w:p w14:paraId="498001E4" w14:textId="77777777" w:rsidR="00D26F70" w:rsidRPr="00C50538" w:rsidRDefault="00D26F70" w:rsidP="00D26F70">
      <w:pPr>
        <w:numPr>
          <w:ilvl w:val="0"/>
          <w:numId w:val="62"/>
        </w:numPr>
        <w:jc w:val="both"/>
        <w:rPr>
          <w:color w:val="000000"/>
          <w:sz w:val="24"/>
          <w:szCs w:val="24"/>
        </w:rPr>
      </w:pPr>
      <w:r w:rsidRPr="00C50538">
        <w:rPr>
          <w:color w:val="000000"/>
          <w:sz w:val="24"/>
          <w:szCs w:val="24"/>
        </w:rPr>
        <w:t>błędnie obliczona wartości pieniężna podatku od towarów i usług VAT, przy prawidłowo podanej w ofercie stawce tego podatku (VAT),</w:t>
      </w:r>
    </w:p>
    <w:p w14:paraId="4ED56E8E" w14:textId="77777777" w:rsidR="00D26F70" w:rsidRPr="00C50538" w:rsidRDefault="00D26F70" w:rsidP="00D26F70">
      <w:pPr>
        <w:pStyle w:val="Tekstpodstawowy"/>
        <w:numPr>
          <w:ilvl w:val="0"/>
          <w:numId w:val="62"/>
        </w:numPr>
        <w:jc w:val="both"/>
        <w:rPr>
          <w:color w:val="000000"/>
          <w:sz w:val="24"/>
          <w:szCs w:val="24"/>
        </w:rPr>
      </w:pPr>
      <w:r w:rsidRPr="00C50538">
        <w:rPr>
          <w:color w:val="000000"/>
          <w:sz w:val="24"/>
          <w:szCs w:val="24"/>
        </w:rPr>
        <w:t>błędne zsumowanie w ofercie wartości netto i kwoty podatku od towarów i usług (VAT),</w:t>
      </w:r>
    </w:p>
    <w:p w14:paraId="6CFF188C" w14:textId="77777777" w:rsidR="00D26F70" w:rsidRPr="00C50538" w:rsidRDefault="00D26F70" w:rsidP="00D26F70">
      <w:pPr>
        <w:pStyle w:val="Tekstpodstawowy"/>
        <w:numPr>
          <w:ilvl w:val="0"/>
          <w:numId w:val="62"/>
        </w:numPr>
        <w:jc w:val="both"/>
        <w:rPr>
          <w:color w:val="000000"/>
          <w:sz w:val="24"/>
          <w:szCs w:val="24"/>
        </w:rPr>
      </w:pPr>
      <w:r w:rsidRPr="00C50538">
        <w:rPr>
          <w:color w:val="000000"/>
          <w:sz w:val="24"/>
          <w:szCs w:val="24"/>
        </w:rPr>
        <w:t>błędny wynik działania matematycznego wynikający z dodawania, odejmowania, mnożenia i dzielenia (w celu ustalenia prawidłowego wyniku działań matematycznych, za poprawne Zamawiający uzna ceny jednostkowe netto wskazane w ofercie, które posłużą do dalszych obliczeń zgodnie z formułą określoną w pkt XIX SIWZ).</w:t>
      </w:r>
    </w:p>
    <w:p w14:paraId="115DA055" w14:textId="77777777" w:rsidR="00D26F70" w:rsidRPr="00C50538" w:rsidRDefault="00D26F70" w:rsidP="00D26F70">
      <w:pPr>
        <w:pStyle w:val="Tekstpodstawowy"/>
        <w:ind w:left="360" w:hanging="4"/>
        <w:jc w:val="both"/>
        <w:rPr>
          <w:color w:val="000000"/>
          <w:sz w:val="24"/>
          <w:szCs w:val="24"/>
        </w:rPr>
      </w:pPr>
      <w:r w:rsidRPr="00C50538">
        <w:rPr>
          <w:color w:val="000000"/>
          <w:sz w:val="24"/>
          <w:szCs w:val="24"/>
        </w:rPr>
        <w:t xml:space="preserve">Zamawiający zastrzega, że powyższy katalog nie wyczerpuje możliwości poprawienia oczywistych omyłek rachunkowych. Zamawiający poprawi wszelkie oczywiste omyłki rachunkowe, które wystąpią w ofertach. </w:t>
      </w:r>
    </w:p>
    <w:p w14:paraId="4FDC9EE4" w14:textId="77777777" w:rsidR="00D26F70" w:rsidRPr="00C50538" w:rsidRDefault="00D26F70" w:rsidP="00D26F70">
      <w:pPr>
        <w:pStyle w:val="Tekstpodstawowy"/>
        <w:numPr>
          <w:ilvl w:val="3"/>
          <w:numId w:val="63"/>
        </w:numPr>
        <w:tabs>
          <w:tab w:val="num" w:pos="709"/>
        </w:tabs>
        <w:jc w:val="both"/>
        <w:rPr>
          <w:color w:val="000000"/>
          <w:sz w:val="24"/>
          <w:szCs w:val="24"/>
        </w:rPr>
      </w:pPr>
      <w:r w:rsidRPr="00C50538">
        <w:rPr>
          <w:color w:val="000000"/>
          <w:sz w:val="24"/>
          <w:szCs w:val="24"/>
        </w:rPr>
        <w:t>Komisja Przetargowa dokona, zgodnie z art. 87 ust. 2 pkt. 3 ustawy Pzp, w ofercie poprawek innych omyłek polegających na niezgodności oferty z SIWZ, nie powodujących istotnych zmian w treści oferty.</w:t>
      </w:r>
    </w:p>
    <w:p w14:paraId="5DC86BA4" w14:textId="77777777" w:rsidR="00D26F70" w:rsidRPr="00C50538" w:rsidRDefault="00D26F70" w:rsidP="00D26F70">
      <w:pPr>
        <w:pStyle w:val="Tekstpodstawowy"/>
        <w:numPr>
          <w:ilvl w:val="3"/>
          <w:numId w:val="63"/>
        </w:numPr>
        <w:jc w:val="both"/>
        <w:rPr>
          <w:color w:val="000000"/>
          <w:sz w:val="24"/>
          <w:szCs w:val="24"/>
        </w:rPr>
      </w:pPr>
      <w:r w:rsidRPr="00C50538">
        <w:rPr>
          <w:color w:val="000000"/>
          <w:sz w:val="24"/>
          <w:szCs w:val="24"/>
        </w:rPr>
        <w:t xml:space="preserve">O wszystkich dokonanych poprawkach w ofertach Wykonawców, Zamawiający niezwłocznie powiadomi Wykonawcę, którego oferta została poprawiona. </w:t>
      </w:r>
    </w:p>
    <w:p w14:paraId="6CD6521C" w14:textId="77777777" w:rsidR="00D26F70" w:rsidRPr="00C50538" w:rsidRDefault="00D26F70" w:rsidP="00D26F70">
      <w:pPr>
        <w:pStyle w:val="Tekstpodstawowy"/>
        <w:numPr>
          <w:ilvl w:val="3"/>
          <w:numId w:val="63"/>
        </w:numPr>
        <w:jc w:val="both"/>
        <w:rPr>
          <w:color w:val="000000"/>
          <w:sz w:val="24"/>
          <w:szCs w:val="24"/>
        </w:rPr>
      </w:pPr>
      <w:r w:rsidRPr="00C50538">
        <w:rPr>
          <w:color w:val="000000"/>
          <w:sz w:val="24"/>
          <w:szCs w:val="24"/>
        </w:rPr>
        <w:t>W przypadku wątpliwości co do złożonych ofert w toku ich badań Zamawiający będzie żądać od Wykonawców wyjaśnień na podstawie 26 ust. 4 ustawy Pzp (dotyczących oświadczeń lub dokumentów), 87 ust. 1 ustawy Pzp (dotyczące treści oferty) lub art. 90 ust. 1 ustawy Pzp (dotyczących rażąco niskiej ceny w stosunku do przedmiotu zamówienia).</w:t>
      </w:r>
    </w:p>
    <w:p w14:paraId="7518ECB6" w14:textId="77777777" w:rsidR="00D26F70" w:rsidRPr="00C50538" w:rsidRDefault="00D26F70" w:rsidP="00D26F70">
      <w:pPr>
        <w:pStyle w:val="Tekstpodstawowy"/>
        <w:numPr>
          <w:ilvl w:val="3"/>
          <w:numId w:val="63"/>
        </w:numPr>
        <w:tabs>
          <w:tab w:val="num" w:pos="709"/>
        </w:tabs>
        <w:ind w:left="705" w:hanging="705"/>
        <w:jc w:val="both"/>
        <w:rPr>
          <w:color w:val="000000"/>
          <w:sz w:val="24"/>
          <w:szCs w:val="24"/>
        </w:rPr>
      </w:pPr>
      <w:r w:rsidRPr="00C50538">
        <w:rPr>
          <w:color w:val="000000"/>
          <w:sz w:val="24"/>
          <w:szCs w:val="24"/>
        </w:rPr>
        <w:lastRenderedPageBreak/>
        <w:t>Postępowanie o udzielenie zamówienia jest jawne.</w:t>
      </w:r>
    </w:p>
    <w:p w14:paraId="583DFBBA" w14:textId="77777777" w:rsidR="00D26F70" w:rsidRPr="00C50538" w:rsidRDefault="00D26F70" w:rsidP="00D26F70">
      <w:pPr>
        <w:pStyle w:val="Tekstpodstawowy"/>
        <w:numPr>
          <w:ilvl w:val="3"/>
          <w:numId w:val="63"/>
        </w:numPr>
        <w:jc w:val="both"/>
        <w:rPr>
          <w:color w:val="000000"/>
          <w:sz w:val="24"/>
          <w:szCs w:val="24"/>
        </w:rPr>
      </w:pPr>
      <w:r w:rsidRPr="00C50538">
        <w:rPr>
          <w:color w:val="000000"/>
          <w:sz w:val="24"/>
          <w:szCs w:val="24"/>
        </w:rPr>
        <w:t xml:space="preserve">Protokół wraz z załącznikami jest jawny. Załączniki do protokołu udostępnia się </w:t>
      </w:r>
      <w:r w:rsidRPr="00C50538">
        <w:rPr>
          <w:color w:val="000000"/>
          <w:sz w:val="24"/>
          <w:szCs w:val="24"/>
        </w:rPr>
        <w:br/>
        <w:t xml:space="preserve">po dokonaniu wyboru najkorzystniejszej oferty lub unieważnieniu postępowania, z tym </w:t>
      </w:r>
      <w:r w:rsidRPr="00C50538">
        <w:rPr>
          <w:color w:val="000000"/>
          <w:sz w:val="24"/>
          <w:szCs w:val="24"/>
        </w:rPr>
        <w:br/>
        <w:t xml:space="preserve">że oferty udostępnia się od chwili ich otwarcia z wyjątkiem informacji stanowiących tajemnicę przedsiębiorstwa w rozumieniu przepisów o zwalczaniu nieuczciwej konkurencji, </w:t>
      </w:r>
      <w:r w:rsidRPr="00C50538">
        <w:rPr>
          <w:color w:val="000000"/>
          <w:sz w:val="24"/>
          <w:szCs w:val="24"/>
        </w:rPr>
        <w:br/>
        <w:t xml:space="preserve">a Wykonawca składając ofertę zastrzegł sobie w odniesieniu od tych informacji, że nie mogą być one udostępnione innym uczestnikom postępowania. </w:t>
      </w:r>
    </w:p>
    <w:p w14:paraId="5CEEE0EA" w14:textId="77777777" w:rsidR="0080037D" w:rsidRPr="00C50538" w:rsidRDefault="00D26F70" w:rsidP="008C503A">
      <w:pPr>
        <w:jc w:val="both"/>
        <w:rPr>
          <w:color w:val="000000"/>
          <w:sz w:val="24"/>
          <w:szCs w:val="24"/>
        </w:rPr>
      </w:pPr>
      <w:r w:rsidRPr="00C50538">
        <w:rPr>
          <w:color w:val="000000"/>
          <w:sz w:val="24"/>
          <w:szCs w:val="24"/>
        </w:rPr>
        <w:t>Zamawiający dokona wyboru najkorzystniejszej oferty zgodnie z ustawą Pzp</w:t>
      </w:r>
      <w:r w:rsidRPr="00C50538" w:rsidDel="00D26F70">
        <w:rPr>
          <w:color w:val="000000"/>
          <w:sz w:val="24"/>
          <w:szCs w:val="24"/>
        </w:rPr>
        <w:t xml:space="preserve"> </w:t>
      </w:r>
    </w:p>
    <w:p w14:paraId="0ED42F41" w14:textId="77777777" w:rsidR="0080037D" w:rsidRPr="00C50538" w:rsidRDefault="0080037D" w:rsidP="005C46B8">
      <w:pPr>
        <w:jc w:val="both"/>
        <w:rPr>
          <w:color w:val="000000"/>
          <w:sz w:val="24"/>
          <w:szCs w:val="24"/>
        </w:rPr>
      </w:pPr>
    </w:p>
    <w:p w14:paraId="7D25795F" w14:textId="77777777" w:rsidR="000917CF" w:rsidRPr="00C50538" w:rsidRDefault="000917CF" w:rsidP="000917CF">
      <w:pPr>
        <w:ind w:left="705" w:hanging="705"/>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3271DAED"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21AE2A86" w14:textId="77777777" w:rsidR="000917CF" w:rsidRPr="00C50538" w:rsidRDefault="000917CF" w:rsidP="00237205">
            <w:pPr>
              <w:rPr>
                <w:b/>
                <w:color w:val="000000"/>
                <w:sz w:val="24"/>
                <w:szCs w:val="24"/>
              </w:rPr>
            </w:pPr>
          </w:p>
          <w:p w14:paraId="31A217A5" w14:textId="77777777" w:rsidR="000917CF" w:rsidRPr="00C50538" w:rsidRDefault="000917CF" w:rsidP="00237205">
            <w:pPr>
              <w:pStyle w:val="Podtytu"/>
              <w:rPr>
                <w:color w:val="000000"/>
                <w:sz w:val="24"/>
                <w:szCs w:val="24"/>
              </w:rPr>
            </w:pPr>
            <w:r w:rsidRPr="00C50538">
              <w:rPr>
                <w:color w:val="000000"/>
                <w:sz w:val="24"/>
                <w:szCs w:val="24"/>
              </w:rPr>
              <w:t>XXI. Aukcja elektroniczna</w:t>
            </w:r>
          </w:p>
        </w:tc>
      </w:tr>
    </w:tbl>
    <w:p w14:paraId="54E88299" w14:textId="77777777" w:rsidR="000917CF" w:rsidRPr="00C50538" w:rsidRDefault="000917CF" w:rsidP="000917CF">
      <w:pPr>
        <w:rPr>
          <w:color w:val="000000"/>
          <w:sz w:val="24"/>
          <w:szCs w:val="24"/>
        </w:rPr>
      </w:pPr>
    </w:p>
    <w:p w14:paraId="76E712E0" w14:textId="77777777" w:rsidR="000917CF" w:rsidRPr="00C50538" w:rsidRDefault="000917CF" w:rsidP="000917CF">
      <w:pPr>
        <w:jc w:val="both"/>
        <w:rPr>
          <w:color w:val="000000"/>
          <w:sz w:val="24"/>
          <w:szCs w:val="24"/>
        </w:rPr>
      </w:pPr>
      <w:r w:rsidRPr="00C50538">
        <w:rPr>
          <w:color w:val="000000"/>
          <w:sz w:val="24"/>
          <w:szCs w:val="24"/>
        </w:rPr>
        <w:t>Zamawiający nie przewiduje przeprowadzenia aukcji elektronicznej po dokonaniu oceny ofert w celu wyboru najkorzystniejszej oferty.</w:t>
      </w:r>
    </w:p>
    <w:p w14:paraId="19CC1FC7" w14:textId="77777777" w:rsidR="000917CF" w:rsidRPr="00C50538" w:rsidRDefault="000917CF" w:rsidP="000917CF">
      <w:pPr>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620ACB64"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46EBC745" w14:textId="77777777" w:rsidR="000917CF" w:rsidRPr="00C50538" w:rsidRDefault="000917CF" w:rsidP="00237205">
            <w:pPr>
              <w:pStyle w:val="Podtytu"/>
              <w:rPr>
                <w:color w:val="000000"/>
                <w:sz w:val="24"/>
                <w:szCs w:val="24"/>
              </w:rPr>
            </w:pPr>
          </w:p>
          <w:p w14:paraId="5E4881D3" w14:textId="77777777" w:rsidR="000917CF" w:rsidRPr="00C50538" w:rsidRDefault="000917CF" w:rsidP="00237205">
            <w:pPr>
              <w:pStyle w:val="Podtytu"/>
              <w:rPr>
                <w:color w:val="000000"/>
                <w:sz w:val="24"/>
                <w:szCs w:val="24"/>
              </w:rPr>
            </w:pPr>
            <w:r w:rsidRPr="00C50538">
              <w:rPr>
                <w:color w:val="000000"/>
                <w:sz w:val="24"/>
                <w:szCs w:val="24"/>
              </w:rPr>
              <w:t>XXII. Formalności, które zostaną dopełnione po wyborze oferty</w:t>
            </w:r>
          </w:p>
          <w:p w14:paraId="1EA95ABD" w14:textId="77777777" w:rsidR="000917CF" w:rsidRPr="00C50538" w:rsidRDefault="000917CF" w:rsidP="00237205">
            <w:pPr>
              <w:pStyle w:val="Podtytu"/>
              <w:rPr>
                <w:color w:val="000000"/>
                <w:sz w:val="24"/>
                <w:szCs w:val="24"/>
              </w:rPr>
            </w:pPr>
          </w:p>
        </w:tc>
      </w:tr>
    </w:tbl>
    <w:p w14:paraId="5329A726" w14:textId="77777777" w:rsidR="000917CF" w:rsidRPr="00C50538" w:rsidRDefault="000917CF" w:rsidP="000917CF">
      <w:pPr>
        <w:pStyle w:val="Nagwek7"/>
        <w:rPr>
          <w:color w:val="000000"/>
          <w:sz w:val="24"/>
          <w:szCs w:val="24"/>
        </w:rPr>
      </w:pPr>
    </w:p>
    <w:p w14:paraId="7FFE4540" w14:textId="77777777" w:rsidR="006A0CDE" w:rsidRPr="00C50538" w:rsidRDefault="006A0CDE" w:rsidP="006A0CDE">
      <w:pPr>
        <w:jc w:val="both"/>
        <w:rPr>
          <w:color w:val="000000"/>
          <w:sz w:val="24"/>
          <w:szCs w:val="24"/>
        </w:rPr>
      </w:pPr>
      <w:r w:rsidRPr="00C50538">
        <w:rPr>
          <w:color w:val="000000"/>
          <w:sz w:val="24"/>
          <w:szCs w:val="24"/>
        </w:rPr>
        <w:t>Niezwłocznie po wyborze najkorzystniejszej oferty Zamawiający zawiadomi Wykonawców, którzy złożyli oferty o:</w:t>
      </w:r>
    </w:p>
    <w:p w14:paraId="58B3B065" w14:textId="04D8772B" w:rsidR="006A0CDE" w:rsidRPr="00C50538" w:rsidRDefault="006A0CDE" w:rsidP="006A0CDE">
      <w:pPr>
        <w:numPr>
          <w:ilvl w:val="0"/>
          <w:numId w:val="65"/>
        </w:numPr>
        <w:jc w:val="both"/>
        <w:rPr>
          <w:color w:val="000000"/>
          <w:sz w:val="24"/>
          <w:szCs w:val="24"/>
        </w:rPr>
      </w:pPr>
      <w:r w:rsidRPr="00C50538">
        <w:rPr>
          <w:color w:val="000000"/>
          <w:sz w:val="24"/>
          <w:szCs w:val="24"/>
        </w:rPr>
        <w:t xml:space="preserve">wyborze najkorzystniejszej oferty, podając nazwę (firmę) albo imię </w:t>
      </w:r>
      <w:r w:rsidRPr="00C50538">
        <w:rPr>
          <w:color w:val="000000"/>
          <w:sz w:val="24"/>
          <w:szCs w:val="24"/>
        </w:rPr>
        <w:br/>
        <w:t>i nazwisko, siedzibę albo adres zamieszkania i adres Wykonawcy, którego ofertę wybrano, uzasadnienie jej wyboru oraz nazwy (firmy) albo imiona i nazwiska, siedziby albo miejsca zamieszkania i adresy Wykonawców, którzy złożyli oferty, a</w:t>
      </w:r>
      <w:r w:rsidR="008A1C11" w:rsidRPr="00C50538">
        <w:rPr>
          <w:color w:val="000000"/>
          <w:sz w:val="24"/>
          <w:szCs w:val="24"/>
        </w:rPr>
        <w:t> </w:t>
      </w:r>
      <w:r w:rsidRPr="00C50538">
        <w:rPr>
          <w:color w:val="000000"/>
          <w:sz w:val="24"/>
          <w:szCs w:val="24"/>
        </w:rPr>
        <w:t>także punktację przyznaną ofertom w każdym kryterium oceny ofert i łączną punktację,</w:t>
      </w:r>
    </w:p>
    <w:p w14:paraId="0082EE2F" w14:textId="77777777" w:rsidR="006A0CDE" w:rsidRPr="00C50538" w:rsidRDefault="006A0CDE" w:rsidP="006A0CDE">
      <w:pPr>
        <w:numPr>
          <w:ilvl w:val="0"/>
          <w:numId w:val="65"/>
        </w:numPr>
        <w:jc w:val="both"/>
        <w:rPr>
          <w:color w:val="000000"/>
          <w:sz w:val="24"/>
          <w:szCs w:val="24"/>
        </w:rPr>
      </w:pPr>
      <w:r w:rsidRPr="00C50538">
        <w:rPr>
          <w:color w:val="000000"/>
          <w:sz w:val="24"/>
          <w:szCs w:val="24"/>
        </w:rPr>
        <w:t xml:space="preserve">Wykonawcach, których oferty zostały odrzucone, podając uzasadnienie faktyczne </w:t>
      </w:r>
      <w:r w:rsidRPr="00C50538">
        <w:rPr>
          <w:color w:val="000000"/>
          <w:sz w:val="24"/>
          <w:szCs w:val="24"/>
        </w:rPr>
        <w:br/>
        <w:t>i prawne,</w:t>
      </w:r>
    </w:p>
    <w:p w14:paraId="39F82C3C" w14:textId="77777777" w:rsidR="006A0CDE" w:rsidRPr="00C50538" w:rsidRDefault="006A0CDE" w:rsidP="006A0CDE">
      <w:pPr>
        <w:numPr>
          <w:ilvl w:val="0"/>
          <w:numId w:val="65"/>
        </w:numPr>
        <w:jc w:val="both"/>
        <w:rPr>
          <w:color w:val="000000"/>
          <w:sz w:val="24"/>
          <w:szCs w:val="24"/>
        </w:rPr>
      </w:pPr>
      <w:r w:rsidRPr="00C50538">
        <w:rPr>
          <w:color w:val="000000"/>
          <w:sz w:val="24"/>
          <w:szCs w:val="24"/>
        </w:rPr>
        <w:t>Wykonawcach, którzy zostali wykluczeni z postępowania o udzielenie zamówienia, podając uzasadnienie faktyczne i prawne,</w:t>
      </w:r>
    </w:p>
    <w:p w14:paraId="00C5C541" w14:textId="77777777" w:rsidR="006A0CDE" w:rsidRPr="00C50538" w:rsidRDefault="006A0CDE" w:rsidP="006A0CDE">
      <w:pPr>
        <w:numPr>
          <w:ilvl w:val="0"/>
          <w:numId w:val="65"/>
        </w:numPr>
        <w:jc w:val="both"/>
        <w:rPr>
          <w:color w:val="000000"/>
          <w:sz w:val="24"/>
          <w:szCs w:val="24"/>
        </w:rPr>
      </w:pPr>
      <w:r w:rsidRPr="00C50538">
        <w:rPr>
          <w:color w:val="000000"/>
          <w:sz w:val="24"/>
          <w:szCs w:val="24"/>
        </w:rPr>
        <w:t>terminie, określonym zgodnie z art. 94 ust. 1 lub 2 ustawy Pzp, po którego upływie umowa w sprawie zamówienia publicznego może być zawarta,</w:t>
      </w:r>
      <w:r w:rsidRPr="00C50538">
        <w:rPr>
          <w:color w:val="000000"/>
          <w:sz w:val="24"/>
          <w:szCs w:val="24"/>
        </w:rPr>
        <w:tab/>
      </w:r>
    </w:p>
    <w:p w14:paraId="3E2D0A2F" w14:textId="77777777" w:rsidR="006A0CDE" w:rsidRPr="00C50538" w:rsidRDefault="006A0CDE" w:rsidP="006A0CDE">
      <w:pPr>
        <w:numPr>
          <w:ilvl w:val="0"/>
          <w:numId w:val="65"/>
        </w:numPr>
        <w:jc w:val="both"/>
        <w:rPr>
          <w:color w:val="000000"/>
          <w:sz w:val="24"/>
          <w:szCs w:val="24"/>
        </w:rPr>
      </w:pPr>
      <w:r w:rsidRPr="00C50538">
        <w:rPr>
          <w:color w:val="000000"/>
          <w:sz w:val="24"/>
          <w:szCs w:val="24"/>
        </w:rPr>
        <w:t>unieważnieniu postępowania o udzielnie zamówienia.</w:t>
      </w:r>
    </w:p>
    <w:p w14:paraId="60EC700F" w14:textId="77777777" w:rsidR="006A0CDE" w:rsidRPr="00C50538" w:rsidRDefault="006A0CDE" w:rsidP="006A0CDE">
      <w:pPr>
        <w:pStyle w:val="Tekstpodstawowywcity2"/>
        <w:ind w:left="0"/>
        <w:rPr>
          <w:color w:val="000000"/>
          <w:sz w:val="24"/>
          <w:szCs w:val="24"/>
        </w:rPr>
      </w:pPr>
    </w:p>
    <w:p w14:paraId="6993E396" w14:textId="77777777" w:rsidR="006A0CDE" w:rsidRPr="00C50538" w:rsidRDefault="006A0CDE" w:rsidP="006A0CDE">
      <w:pPr>
        <w:pStyle w:val="Tekstpodstawowywcity2"/>
        <w:ind w:left="0"/>
        <w:rPr>
          <w:color w:val="000000"/>
          <w:sz w:val="24"/>
          <w:szCs w:val="24"/>
        </w:rPr>
      </w:pPr>
      <w:r w:rsidRPr="00C50538">
        <w:rPr>
          <w:color w:val="000000"/>
          <w:sz w:val="24"/>
          <w:szCs w:val="24"/>
        </w:rPr>
        <w:t>oraz zamieści ww. informacje na stronie internetowej Zamawiającego (</w:t>
      </w:r>
      <w:hyperlink r:id="rId13" w:history="1">
        <w:r w:rsidRPr="00C50538">
          <w:rPr>
            <w:rStyle w:val="Hipercze"/>
            <w:color w:val="000000"/>
            <w:sz w:val="24"/>
            <w:szCs w:val="24"/>
          </w:rPr>
          <w:t>www.aotm.gov.pl</w:t>
        </w:r>
      </w:hyperlink>
      <w:r w:rsidRPr="00C50538">
        <w:rPr>
          <w:color w:val="000000"/>
          <w:sz w:val="24"/>
          <w:szCs w:val="24"/>
        </w:rPr>
        <w:t xml:space="preserve">) </w:t>
      </w:r>
      <w:r w:rsidRPr="00C50538">
        <w:rPr>
          <w:color w:val="000000"/>
          <w:sz w:val="24"/>
          <w:szCs w:val="24"/>
        </w:rPr>
        <w:br/>
        <w:t>i w miejscu publicznie dostępnym w swojej siedzibie.</w:t>
      </w:r>
    </w:p>
    <w:p w14:paraId="698EE029" w14:textId="77777777" w:rsidR="000917CF" w:rsidRPr="00C50538" w:rsidRDefault="000917CF" w:rsidP="000917CF">
      <w:pPr>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018162AD"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293A699A" w14:textId="77777777" w:rsidR="000917CF" w:rsidRPr="00C50538" w:rsidRDefault="000917CF" w:rsidP="00237205">
            <w:pPr>
              <w:rPr>
                <w:b/>
                <w:color w:val="000000"/>
                <w:sz w:val="24"/>
                <w:szCs w:val="24"/>
              </w:rPr>
            </w:pPr>
          </w:p>
          <w:p w14:paraId="40F1F137" w14:textId="77777777" w:rsidR="000917CF" w:rsidRPr="00C50538" w:rsidRDefault="000917CF" w:rsidP="00237205">
            <w:pPr>
              <w:pStyle w:val="Podtytu"/>
              <w:rPr>
                <w:color w:val="000000"/>
                <w:sz w:val="24"/>
                <w:szCs w:val="24"/>
              </w:rPr>
            </w:pPr>
            <w:r w:rsidRPr="00C50538">
              <w:rPr>
                <w:color w:val="000000"/>
                <w:sz w:val="24"/>
                <w:szCs w:val="24"/>
              </w:rPr>
              <w:t>XXIII. Wymagania dotyczące zabezpieczenia należytego wykonania umowy</w:t>
            </w:r>
          </w:p>
          <w:p w14:paraId="1CBFB4A2" w14:textId="77777777" w:rsidR="000917CF" w:rsidRPr="00C50538" w:rsidRDefault="000917CF" w:rsidP="00237205">
            <w:pPr>
              <w:pStyle w:val="Podtytu"/>
              <w:rPr>
                <w:color w:val="000000"/>
                <w:sz w:val="24"/>
                <w:szCs w:val="24"/>
              </w:rPr>
            </w:pPr>
          </w:p>
        </w:tc>
      </w:tr>
    </w:tbl>
    <w:p w14:paraId="5BB346AF" w14:textId="77777777" w:rsidR="000917CF" w:rsidRPr="00C50538" w:rsidRDefault="000917CF" w:rsidP="000917CF">
      <w:pPr>
        <w:pStyle w:val="Tekstpodstawowy"/>
        <w:rPr>
          <w:sz w:val="24"/>
          <w:szCs w:val="24"/>
        </w:rPr>
      </w:pPr>
    </w:p>
    <w:p w14:paraId="07AB9E7E" w14:textId="77777777" w:rsidR="000917CF" w:rsidRPr="00C50538" w:rsidRDefault="000917CF" w:rsidP="008C503A">
      <w:pPr>
        <w:suppressAutoHyphens/>
        <w:spacing w:line="276" w:lineRule="auto"/>
        <w:jc w:val="both"/>
        <w:rPr>
          <w:kern w:val="1"/>
          <w:sz w:val="24"/>
          <w:szCs w:val="24"/>
        </w:rPr>
      </w:pPr>
      <w:r w:rsidRPr="00C50538">
        <w:rPr>
          <w:sz w:val="24"/>
          <w:szCs w:val="24"/>
        </w:rPr>
        <w:t>Zamawiający nie wymaga wniesienia zabezpieczenia należytego wykonania umowy.</w:t>
      </w:r>
    </w:p>
    <w:p w14:paraId="5DEBEA77" w14:textId="77777777" w:rsidR="000917CF" w:rsidRPr="00C50538" w:rsidRDefault="000917CF" w:rsidP="000917CF">
      <w:pPr>
        <w:pStyle w:val="Tekstpodstawowy"/>
        <w:rP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7B56BB4A"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3E8EB4E4" w14:textId="77777777" w:rsidR="000917CF" w:rsidRPr="00C50538" w:rsidRDefault="000917CF" w:rsidP="00237205">
            <w:pPr>
              <w:pStyle w:val="Podtytu"/>
              <w:rPr>
                <w:b w:val="0"/>
                <w:color w:val="000000"/>
                <w:sz w:val="24"/>
                <w:szCs w:val="24"/>
              </w:rPr>
            </w:pPr>
          </w:p>
          <w:p w14:paraId="03BE6A9F" w14:textId="77777777" w:rsidR="000917CF" w:rsidRPr="00C50538" w:rsidRDefault="000917CF" w:rsidP="00237205">
            <w:pPr>
              <w:pStyle w:val="Podtytu"/>
              <w:rPr>
                <w:color w:val="000000"/>
                <w:sz w:val="24"/>
                <w:szCs w:val="24"/>
              </w:rPr>
            </w:pPr>
            <w:r w:rsidRPr="00C50538">
              <w:rPr>
                <w:color w:val="000000"/>
                <w:sz w:val="24"/>
                <w:szCs w:val="24"/>
              </w:rPr>
              <w:t>XXIV. Istotne postanowienia dla Stron oraz inne ustalenia , które będą wprowadzone do umowy</w:t>
            </w:r>
          </w:p>
          <w:p w14:paraId="3B0CF66E" w14:textId="77777777" w:rsidR="000917CF" w:rsidRPr="00C50538" w:rsidRDefault="000917CF" w:rsidP="00237205">
            <w:pPr>
              <w:pStyle w:val="Podtytu"/>
              <w:rPr>
                <w:color w:val="000000"/>
                <w:sz w:val="24"/>
                <w:szCs w:val="24"/>
              </w:rPr>
            </w:pPr>
          </w:p>
        </w:tc>
      </w:tr>
    </w:tbl>
    <w:p w14:paraId="495C0436" w14:textId="77777777" w:rsidR="000917CF" w:rsidRPr="00C50538" w:rsidRDefault="000917CF" w:rsidP="000917CF">
      <w:pPr>
        <w:rPr>
          <w:color w:val="000000"/>
          <w:sz w:val="24"/>
          <w:szCs w:val="24"/>
        </w:rPr>
      </w:pPr>
    </w:p>
    <w:p w14:paraId="6A1A6F0B" w14:textId="77777777" w:rsidR="005C34F9" w:rsidRPr="00C50538" w:rsidRDefault="005C34F9" w:rsidP="005C34F9">
      <w:pPr>
        <w:jc w:val="both"/>
        <w:rPr>
          <w:color w:val="000000"/>
          <w:sz w:val="24"/>
          <w:szCs w:val="24"/>
        </w:rPr>
      </w:pPr>
      <w:r w:rsidRPr="00C50538">
        <w:rPr>
          <w:color w:val="000000"/>
          <w:sz w:val="24"/>
          <w:szCs w:val="24"/>
        </w:rPr>
        <w:t xml:space="preserve">Obowiązki Stron określa projekt umowy stanowiący </w:t>
      </w:r>
      <w:r w:rsidRPr="00C50538">
        <w:rPr>
          <w:b/>
          <w:color w:val="000000"/>
          <w:sz w:val="24"/>
          <w:szCs w:val="24"/>
        </w:rPr>
        <w:t>Załącznik nr 5 SIWZ</w:t>
      </w:r>
      <w:r w:rsidRPr="00C50538">
        <w:rPr>
          <w:color w:val="000000"/>
          <w:sz w:val="24"/>
          <w:szCs w:val="24"/>
        </w:rPr>
        <w:t xml:space="preserve">. Zamawiający jest uprawniony do zmiany postanowień zawartej Umowy w stosunku do treści oferty wyłącznie </w:t>
      </w:r>
      <w:r w:rsidRPr="00C50538">
        <w:rPr>
          <w:color w:val="000000"/>
          <w:sz w:val="24"/>
          <w:szCs w:val="24"/>
        </w:rPr>
        <w:br/>
        <w:t>w trybie przewidzianym w art. 144 Ustawy Pzp. Zmiany Umowy w trybie art. 144 ust.1 pkt 1 ustawy Pzp zostały przez Zamawiającego uwzględnione we wzorze Umowy.</w:t>
      </w:r>
    </w:p>
    <w:p w14:paraId="1322FAA0" w14:textId="77777777" w:rsidR="000917CF" w:rsidRPr="00C50538" w:rsidRDefault="000917CF" w:rsidP="000917CF">
      <w:pPr>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103EE574"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3FF588BE" w14:textId="77777777" w:rsidR="000917CF" w:rsidRPr="00C50538" w:rsidRDefault="000917CF" w:rsidP="00237205">
            <w:pPr>
              <w:pStyle w:val="Podtytu"/>
              <w:rPr>
                <w:b w:val="0"/>
                <w:color w:val="000000"/>
                <w:sz w:val="24"/>
                <w:szCs w:val="24"/>
              </w:rPr>
            </w:pPr>
          </w:p>
          <w:p w14:paraId="498BB8D7" w14:textId="77777777" w:rsidR="000917CF" w:rsidRPr="00C50538" w:rsidRDefault="000917CF" w:rsidP="00237205">
            <w:pPr>
              <w:pStyle w:val="Podtytu"/>
              <w:rPr>
                <w:color w:val="000000"/>
                <w:sz w:val="24"/>
                <w:szCs w:val="24"/>
              </w:rPr>
            </w:pPr>
            <w:r w:rsidRPr="00C50538">
              <w:rPr>
                <w:color w:val="000000"/>
                <w:sz w:val="24"/>
                <w:szCs w:val="24"/>
              </w:rPr>
              <w:t xml:space="preserve">XXV. Środki ochrony prawnej </w:t>
            </w:r>
          </w:p>
        </w:tc>
      </w:tr>
    </w:tbl>
    <w:p w14:paraId="57F54258" w14:textId="77777777" w:rsidR="000917CF" w:rsidRPr="00C50538" w:rsidRDefault="000917CF" w:rsidP="000917CF">
      <w:pPr>
        <w:ind w:firstLine="708"/>
        <w:jc w:val="both"/>
        <w:rPr>
          <w:color w:val="000000"/>
          <w:sz w:val="24"/>
          <w:szCs w:val="24"/>
        </w:rPr>
      </w:pPr>
    </w:p>
    <w:p w14:paraId="76FF1470" w14:textId="77777777" w:rsidR="00FC5617" w:rsidRPr="00C50538" w:rsidRDefault="00FC5617" w:rsidP="008C503A">
      <w:pPr>
        <w:jc w:val="both"/>
        <w:rPr>
          <w:color w:val="000000"/>
          <w:sz w:val="24"/>
          <w:szCs w:val="24"/>
        </w:rPr>
      </w:pPr>
      <w:r w:rsidRPr="00C50538">
        <w:rPr>
          <w:color w:val="000000"/>
          <w:sz w:val="24"/>
          <w:szCs w:val="24"/>
        </w:rPr>
        <w:t>Uczestnikom niniejszego postępowania oraz innym podmiotom wymienionym w art. 179 ustawy Pzp przysługują środki ochrony prawnej na zasadach określonych w Dziale VI cytowanej wyżej ustawy Pzp.</w:t>
      </w:r>
    </w:p>
    <w:p w14:paraId="32C01129" w14:textId="77777777" w:rsidR="000917CF" w:rsidRPr="00C50538" w:rsidRDefault="000917CF" w:rsidP="000917CF">
      <w:pPr>
        <w:pStyle w:val="Tekstprzypisudolnego"/>
        <w:ind w:right="23"/>
        <w:jc w:val="both"/>
        <w:rPr>
          <w:kern w:val="144"/>
          <w:sz w:val="24"/>
          <w:szCs w:val="24"/>
        </w:rPr>
      </w:pPr>
    </w:p>
    <w:p w14:paraId="0D5F3122" w14:textId="77777777" w:rsidR="000917CF" w:rsidRPr="00C50538" w:rsidRDefault="000917CF" w:rsidP="000917CF">
      <w:pPr>
        <w:pStyle w:val="Tekstprzypisudolnego"/>
        <w:ind w:right="23"/>
        <w:jc w:val="both"/>
        <w:rPr>
          <w:kern w:val="144"/>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3C9E84DF"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17EC93A9" w14:textId="77777777" w:rsidR="000917CF" w:rsidRPr="00C50538" w:rsidRDefault="000917CF" w:rsidP="00237205">
            <w:pPr>
              <w:pStyle w:val="Podtytu"/>
              <w:rPr>
                <w:b w:val="0"/>
                <w:color w:val="000000"/>
                <w:sz w:val="24"/>
                <w:szCs w:val="24"/>
              </w:rPr>
            </w:pPr>
          </w:p>
          <w:p w14:paraId="69E9779C" w14:textId="77777777" w:rsidR="000917CF" w:rsidRPr="00C50538" w:rsidRDefault="000917CF" w:rsidP="00237205">
            <w:pPr>
              <w:pStyle w:val="Podtytu"/>
              <w:rPr>
                <w:color w:val="000000"/>
                <w:sz w:val="24"/>
                <w:szCs w:val="24"/>
              </w:rPr>
            </w:pPr>
            <w:r w:rsidRPr="00C50538">
              <w:rPr>
                <w:color w:val="000000"/>
                <w:sz w:val="24"/>
                <w:szCs w:val="24"/>
              </w:rPr>
              <w:t xml:space="preserve">XXVI. Klauzula informacyjna z art. 13 i 14 RODO </w:t>
            </w:r>
          </w:p>
        </w:tc>
      </w:tr>
    </w:tbl>
    <w:p w14:paraId="285C39C0" w14:textId="77777777" w:rsidR="000917CF" w:rsidRPr="00C50538" w:rsidRDefault="000917CF" w:rsidP="000917CF">
      <w:pPr>
        <w:ind w:firstLine="708"/>
        <w:jc w:val="both"/>
        <w:rPr>
          <w:color w:val="000000"/>
          <w:sz w:val="24"/>
          <w:szCs w:val="24"/>
        </w:rPr>
      </w:pPr>
    </w:p>
    <w:p w14:paraId="75205350" w14:textId="7F6052AE" w:rsidR="00F4456F" w:rsidRPr="00C50538" w:rsidRDefault="00F4456F" w:rsidP="00F4456F">
      <w:pPr>
        <w:jc w:val="both"/>
        <w:rPr>
          <w:color w:val="000000"/>
          <w:sz w:val="24"/>
          <w:szCs w:val="24"/>
        </w:rPr>
      </w:pPr>
      <w:r w:rsidRPr="00C50538">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8A1C11" w:rsidRPr="00C50538">
        <w:rPr>
          <w:sz w:val="24"/>
          <w:szCs w:val="24"/>
        </w:rPr>
        <w:t> </w:t>
      </w:r>
      <w:r w:rsidRPr="00C50538">
        <w:rPr>
          <w:sz w:val="24"/>
          <w:szCs w:val="24"/>
        </w:rPr>
        <w:t>04.05.2016, str. 1), dalej „RODO”, informuję, że:</w:t>
      </w:r>
    </w:p>
    <w:p w14:paraId="742918B9" w14:textId="77777777" w:rsidR="00F4456F" w:rsidRPr="00C50538" w:rsidRDefault="00F4456F" w:rsidP="00F4456F">
      <w:pPr>
        <w:pStyle w:val="Tekstprzypisudolnego"/>
        <w:numPr>
          <w:ilvl w:val="6"/>
          <w:numId w:val="23"/>
        </w:numPr>
        <w:ind w:right="23"/>
        <w:jc w:val="both"/>
        <w:rPr>
          <w:b/>
          <w:color w:val="000000"/>
          <w:sz w:val="24"/>
          <w:szCs w:val="24"/>
        </w:rPr>
      </w:pPr>
      <w:r w:rsidRPr="00C50538">
        <w:rPr>
          <w:sz w:val="24"/>
          <w:szCs w:val="24"/>
        </w:rPr>
        <w:t>Administratorem Pani/Pana danych osobowych jest: Agencja Oceny Technologii Medycznych i Taryfikacji</w:t>
      </w:r>
      <w:r w:rsidRPr="00C50538">
        <w:rPr>
          <w:bCs/>
          <w:color w:val="000000"/>
          <w:sz w:val="24"/>
          <w:szCs w:val="24"/>
        </w:rPr>
        <w:t>.</w:t>
      </w:r>
    </w:p>
    <w:p w14:paraId="67A66A5D" w14:textId="77777777" w:rsidR="00F4456F" w:rsidRPr="00C50538" w:rsidRDefault="00F4456F" w:rsidP="00F4456F">
      <w:pPr>
        <w:pStyle w:val="Tekstprzypisudolnego"/>
        <w:numPr>
          <w:ilvl w:val="6"/>
          <w:numId w:val="23"/>
        </w:numPr>
        <w:ind w:right="23"/>
        <w:jc w:val="both"/>
        <w:rPr>
          <w:kern w:val="144"/>
          <w:sz w:val="24"/>
          <w:szCs w:val="24"/>
        </w:rPr>
      </w:pPr>
      <w:r w:rsidRPr="00C50538">
        <w:rPr>
          <w:sz w:val="24"/>
          <w:szCs w:val="24"/>
        </w:rPr>
        <w:t xml:space="preserve">Dane kontaktowe do Inspektora ochrony danych osobowych w Agencji Oceny Technologii Medycznych i Taryfikacji, adres email: </w:t>
      </w:r>
      <w:hyperlink r:id="rId14" w:history="1">
        <w:r w:rsidRPr="00C50538">
          <w:rPr>
            <w:rStyle w:val="Hipercze"/>
            <w:sz w:val="24"/>
            <w:szCs w:val="24"/>
          </w:rPr>
          <w:t>iod@aotm.gov.pl</w:t>
        </w:r>
      </w:hyperlink>
    </w:p>
    <w:p w14:paraId="764B670C" w14:textId="77777777" w:rsidR="00F4456F" w:rsidRPr="00C50538" w:rsidRDefault="00F4456F" w:rsidP="00F4456F">
      <w:pPr>
        <w:pStyle w:val="Tekstprzypisudolnego"/>
        <w:ind w:left="360" w:right="23"/>
        <w:jc w:val="both"/>
        <w:rPr>
          <w:kern w:val="144"/>
          <w:sz w:val="24"/>
          <w:szCs w:val="24"/>
        </w:rPr>
      </w:pPr>
      <w:r w:rsidRPr="00C50538">
        <w:rPr>
          <w:sz w:val="24"/>
          <w:szCs w:val="24"/>
        </w:rPr>
        <w:t>Pani/Pana dane osobowe przetwarzane będą na podstawie art. 6 ust. 1 lit. c</w:t>
      </w:r>
      <w:r w:rsidRPr="00C50538">
        <w:rPr>
          <w:i/>
          <w:sz w:val="24"/>
          <w:szCs w:val="24"/>
        </w:rPr>
        <w:t xml:space="preserve"> </w:t>
      </w:r>
      <w:r w:rsidRPr="00C50538">
        <w:rPr>
          <w:sz w:val="24"/>
          <w:szCs w:val="24"/>
        </w:rPr>
        <w:t>RODO w celu związanym z przedmiotowym postępowaniem o udzielenie zamówienia publicznego, prowadzonym w trybie przetargu nieograniczonego.</w:t>
      </w:r>
    </w:p>
    <w:p w14:paraId="45BD1B77" w14:textId="77777777" w:rsidR="00F4456F" w:rsidRPr="00C50538" w:rsidRDefault="00F4456F" w:rsidP="00F4456F">
      <w:pPr>
        <w:pStyle w:val="Tekstprzypisudolnego"/>
        <w:numPr>
          <w:ilvl w:val="6"/>
          <w:numId w:val="23"/>
        </w:numPr>
        <w:ind w:right="23"/>
        <w:jc w:val="both"/>
        <w:rPr>
          <w:kern w:val="144"/>
          <w:sz w:val="24"/>
          <w:szCs w:val="24"/>
        </w:rPr>
      </w:pPr>
      <w:r w:rsidRPr="00C50538">
        <w:rPr>
          <w:sz w:val="24"/>
          <w:szCs w:val="24"/>
        </w:rPr>
        <w:lastRenderedPageBreak/>
        <w:t>odbiorcami Pani/Pana danych osobowych będą osoby lub podmioty, którym udostępniona zostanie dokumentacja postępowania w oparciu o art. 8 oraz art. 96 ust. 3 ustawy Pzp.</w:t>
      </w:r>
    </w:p>
    <w:p w14:paraId="02D3717C" w14:textId="77777777" w:rsidR="00F4456F" w:rsidRPr="00C50538" w:rsidRDefault="00F4456F" w:rsidP="00F4456F">
      <w:pPr>
        <w:pStyle w:val="Tekstprzypisudolnego"/>
        <w:numPr>
          <w:ilvl w:val="6"/>
          <w:numId w:val="23"/>
        </w:numPr>
        <w:ind w:right="23"/>
        <w:jc w:val="both"/>
        <w:rPr>
          <w:kern w:val="144"/>
          <w:sz w:val="24"/>
          <w:szCs w:val="24"/>
        </w:rPr>
      </w:pPr>
      <w:r w:rsidRPr="00C50538">
        <w:rPr>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4B55FF1" w14:textId="77777777" w:rsidR="00F4456F" w:rsidRPr="00C50538" w:rsidRDefault="00F4456F" w:rsidP="00F4456F">
      <w:pPr>
        <w:pStyle w:val="Tekstprzypisudolnego"/>
        <w:numPr>
          <w:ilvl w:val="6"/>
          <w:numId w:val="23"/>
        </w:numPr>
        <w:ind w:right="23"/>
        <w:jc w:val="both"/>
        <w:rPr>
          <w:kern w:val="144"/>
          <w:sz w:val="24"/>
          <w:szCs w:val="24"/>
        </w:rPr>
      </w:pPr>
      <w:r w:rsidRPr="00C50538">
        <w:rPr>
          <w:sz w:val="24"/>
          <w:szCs w:val="24"/>
        </w:rPr>
        <w:t xml:space="preserve">obowiązek podania przez Panią/Pana danych osobowych bezpośrednio Pani/Pana dotyczących jest wymogiem ustawowym określonym w przepisach ustawy Pzp, związanym </w:t>
      </w:r>
      <w:r w:rsidRPr="00C50538">
        <w:rPr>
          <w:sz w:val="24"/>
          <w:szCs w:val="24"/>
        </w:rPr>
        <w:br/>
        <w:t>z udziałem w postępowaniu o udzielenie zamówienia publicznego; konsekwencje niepodania określonych danych wynikają z ustawy Pzp.</w:t>
      </w:r>
    </w:p>
    <w:p w14:paraId="3D2E5561" w14:textId="77777777" w:rsidR="00F4456F" w:rsidRPr="00C50538" w:rsidRDefault="00F4456F" w:rsidP="00F4456F">
      <w:pPr>
        <w:pStyle w:val="Tekstprzypisudolnego"/>
        <w:numPr>
          <w:ilvl w:val="6"/>
          <w:numId w:val="23"/>
        </w:numPr>
        <w:ind w:right="23"/>
        <w:jc w:val="both"/>
        <w:rPr>
          <w:kern w:val="144"/>
          <w:sz w:val="24"/>
          <w:szCs w:val="24"/>
        </w:rPr>
      </w:pPr>
      <w:r w:rsidRPr="00C50538">
        <w:rPr>
          <w:sz w:val="24"/>
          <w:szCs w:val="24"/>
        </w:rPr>
        <w:t>w odniesieniu do Pani/Pana danych osobowych decyzje nie będą podejmowane w sposób zautomatyzowany, stosowanie do art. 22 RODO</w:t>
      </w:r>
    </w:p>
    <w:p w14:paraId="358E36E2" w14:textId="77777777" w:rsidR="00F4456F" w:rsidRPr="00C50538" w:rsidRDefault="00F4456F" w:rsidP="00F4456F">
      <w:pPr>
        <w:pStyle w:val="Tekstprzypisudolnego"/>
        <w:numPr>
          <w:ilvl w:val="6"/>
          <w:numId w:val="23"/>
        </w:numPr>
        <w:ind w:right="23"/>
        <w:jc w:val="both"/>
        <w:rPr>
          <w:kern w:val="144"/>
          <w:sz w:val="24"/>
          <w:szCs w:val="24"/>
        </w:rPr>
      </w:pPr>
      <w:r w:rsidRPr="00C50538">
        <w:rPr>
          <w:sz w:val="24"/>
          <w:szCs w:val="24"/>
        </w:rPr>
        <w:t>posiada Pani/Pan:</w:t>
      </w:r>
    </w:p>
    <w:p w14:paraId="2BDC3FB0" w14:textId="77777777" w:rsidR="00F4456F" w:rsidRPr="00C50538" w:rsidRDefault="00F4456F" w:rsidP="00F4456F">
      <w:pPr>
        <w:pStyle w:val="Tekstprzypisudolnego"/>
        <w:numPr>
          <w:ilvl w:val="2"/>
          <w:numId w:val="32"/>
        </w:numPr>
        <w:ind w:right="23"/>
        <w:jc w:val="both"/>
        <w:rPr>
          <w:sz w:val="24"/>
          <w:szCs w:val="24"/>
        </w:rPr>
      </w:pPr>
      <w:r w:rsidRPr="00C50538">
        <w:rPr>
          <w:sz w:val="24"/>
          <w:szCs w:val="24"/>
        </w:rPr>
        <w:t>na podstawie art. 15 RODO prawo dostępu do danych osobowych Pani/Pana dotyczących</w:t>
      </w:r>
    </w:p>
    <w:p w14:paraId="3B8416A2" w14:textId="77777777" w:rsidR="00F4456F" w:rsidRPr="00C50538" w:rsidRDefault="00F4456F" w:rsidP="00F4456F">
      <w:pPr>
        <w:pStyle w:val="Tekstprzypisudolnego"/>
        <w:numPr>
          <w:ilvl w:val="2"/>
          <w:numId w:val="32"/>
        </w:numPr>
        <w:ind w:right="23"/>
        <w:jc w:val="both"/>
        <w:rPr>
          <w:sz w:val="24"/>
          <w:szCs w:val="24"/>
        </w:rPr>
      </w:pPr>
      <w:r w:rsidRPr="00C50538">
        <w:rPr>
          <w:sz w:val="24"/>
          <w:szCs w:val="24"/>
        </w:rPr>
        <w:t>na podstawiert.t. 16 RODO prawo do sprostowania Pani/Pana danych osobowych</w:t>
      </w:r>
      <w:r w:rsidRPr="00C50538">
        <w:rPr>
          <w:rStyle w:val="Odwoanieprzypisudolnego"/>
          <w:sz w:val="24"/>
          <w:szCs w:val="24"/>
        </w:rPr>
        <w:footnoteReference w:id="1"/>
      </w:r>
      <w:r w:rsidRPr="00C50538">
        <w:rPr>
          <w:sz w:val="24"/>
          <w:szCs w:val="24"/>
        </w:rPr>
        <w:t>,</w:t>
      </w:r>
    </w:p>
    <w:p w14:paraId="55651A92" w14:textId="2D50E7E8" w:rsidR="00F4456F" w:rsidRPr="00C50538" w:rsidRDefault="00F4456F" w:rsidP="00F4456F">
      <w:pPr>
        <w:pStyle w:val="Tekstprzypisudolnego"/>
        <w:numPr>
          <w:ilvl w:val="2"/>
          <w:numId w:val="32"/>
        </w:numPr>
        <w:ind w:right="23"/>
        <w:jc w:val="both"/>
        <w:rPr>
          <w:kern w:val="144"/>
          <w:sz w:val="24"/>
          <w:szCs w:val="24"/>
        </w:rPr>
      </w:pPr>
      <w:r w:rsidRPr="00C50538">
        <w:rPr>
          <w:sz w:val="24"/>
          <w:szCs w:val="24"/>
        </w:rPr>
        <w:t>na podstawie art. 18 RODO prawo żądania od administratora ograniczenia przetwarzania danych osobowych z zastrzeżeniem przypadków, o których mowa w</w:t>
      </w:r>
      <w:r w:rsidR="008A1C11" w:rsidRPr="00C50538">
        <w:rPr>
          <w:sz w:val="24"/>
          <w:szCs w:val="24"/>
        </w:rPr>
        <w:t> </w:t>
      </w:r>
      <w:r w:rsidRPr="00C50538">
        <w:rPr>
          <w:sz w:val="24"/>
          <w:szCs w:val="24"/>
        </w:rPr>
        <w:t>art. 18 ust. 2 RODO</w:t>
      </w:r>
      <w:r w:rsidRPr="00C50538">
        <w:rPr>
          <w:rStyle w:val="Odwoanieprzypisudolnego"/>
          <w:sz w:val="24"/>
          <w:szCs w:val="24"/>
        </w:rPr>
        <w:footnoteReference w:id="2"/>
      </w:r>
      <w:r w:rsidRPr="00C50538">
        <w:rPr>
          <w:sz w:val="24"/>
          <w:szCs w:val="24"/>
        </w:rPr>
        <w:t>,</w:t>
      </w:r>
    </w:p>
    <w:p w14:paraId="22B92516" w14:textId="77777777" w:rsidR="00F4456F" w:rsidRPr="00C50538" w:rsidRDefault="00F4456F" w:rsidP="00F4456F">
      <w:pPr>
        <w:pStyle w:val="Tekstprzypisudolnego"/>
        <w:numPr>
          <w:ilvl w:val="2"/>
          <w:numId w:val="32"/>
        </w:numPr>
        <w:ind w:right="23"/>
        <w:jc w:val="both"/>
        <w:rPr>
          <w:sz w:val="24"/>
          <w:szCs w:val="24"/>
        </w:rPr>
      </w:pPr>
      <w:r w:rsidRPr="00C50538">
        <w:rPr>
          <w:sz w:val="24"/>
          <w:szCs w:val="24"/>
        </w:rPr>
        <w:t>prawo do wniesienia skargi do Prezesa Urzędu Ochrony Danych Osobowych, gdy uzna Pani/Pan, że przetwarzanie danych osobowych Pani/Pana dotyczących narusza przepisy RODO</w:t>
      </w:r>
    </w:p>
    <w:p w14:paraId="33D092DC" w14:textId="77777777" w:rsidR="00F4456F" w:rsidRPr="00C50538" w:rsidRDefault="00F4456F" w:rsidP="00F4456F">
      <w:pPr>
        <w:numPr>
          <w:ilvl w:val="0"/>
          <w:numId w:val="33"/>
        </w:numPr>
        <w:jc w:val="both"/>
        <w:rPr>
          <w:color w:val="000000"/>
          <w:sz w:val="24"/>
          <w:szCs w:val="24"/>
        </w:rPr>
      </w:pPr>
      <w:r w:rsidRPr="00C50538">
        <w:rPr>
          <w:sz w:val="24"/>
          <w:szCs w:val="24"/>
        </w:rPr>
        <w:t>nie przysługuje Pani/Panu:</w:t>
      </w:r>
    </w:p>
    <w:p w14:paraId="639EE1E7" w14:textId="77777777" w:rsidR="00F4456F" w:rsidRPr="00C50538" w:rsidRDefault="00F4456F" w:rsidP="00F4456F">
      <w:pPr>
        <w:numPr>
          <w:ilvl w:val="2"/>
          <w:numId w:val="33"/>
        </w:numPr>
        <w:jc w:val="both"/>
        <w:rPr>
          <w:color w:val="000000"/>
          <w:sz w:val="24"/>
          <w:szCs w:val="24"/>
        </w:rPr>
      </w:pPr>
      <w:r w:rsidRPr="00C50538">
        <w:rPr>
          <w:sz w:val="24"/>
          <w:szCs w:val="24"/>
        </w:rPr>
        <w:t>w związku z art. 17 ust. 3 lit. b, d lub e RODO prawo do usunięcia danych osobowych</w:t>
      </w:r>
    </w:p>
    <w:p w14:paraId="614D4EE8" w14:textId="77777777" w:rsidR="00F4456F" w:rsidRPr="00C50538" w:rsidRDefault="00F4456F" w:rsidP="00F4456F">
      <w:pPr>
        <w:numPr>
          <w:ilvl w:val="2"/>
          <w:numId w:val="33"/>
        </w:numPr>
        <w:jc w:val="both"/>
        <w:rPr>
          <w:color w:val="000000"/>
          <w:sz w:val="24"/>
          <w:szCs w:val="24"/>
        </w:rPr>
      </w:pPr>
      <w:r w:rsidRPr="00C50538">
        <w:rPr>
          <w:sz w:val="24"/>
          <w:szCs w:val="24"/>
        </w:rPr>
        <w:t>prawo do przenoszenia danych osobowych, o którym mowa w art. 20 RODO</w:t>
      </w:r>
    </w:p>
    <w:p w14:paraId="6DD8FB03" w14:textId="77777777" w:rsidR="00F4456F" w:rsidRPr="00C50538" w:rsidRDefault="00F4456F" w:rsidP="00F4456F">
      <w:pPr>
        <w:numPr>
          <w:ilvl w:val="2"/>
          <w:numId w:val="33"/>
        </w:numPr>
        <w:jc w:val="both"/>
        <w:rPr>
          <w:color w:val="000000"/>
          <w:sz w:val="24"/>
          <w:szCs w:val="24"/>
        </w:rPr>
      </w:pPr>
      <w:r w:rsidRPr="00C50538">
        <w:rPr>
          <w:b/>
          <w:sz w:val="24"/>
          <w:szCs w:val="24"/>
        </w:rPr>
        <w:t>na podstawie art. 21 RODO prawo sprzeciwu, wobec przetwarzania danych osobowych, gdyż podstawą prawną przetwarzania Pani/Pana danych osobowych jest art. 6 ust. 1 lit. c RODO</w:t>
      </w:r>
    </w:p>
    <w:p w14:paraId="38228F09" w14:textId="77777777" w:rsidR="0080037D" w:rsidRPr="00C50538" w:rsidRDefault="0080037D" w:rsidP="008C503A">
      <w:pPr>
        <w:jc w:val="both"/>
        <w:rPr>
          <w:color w:val="000000"/>
          <w:sz w:val="24"/>
          <w:szCs w:val="24"/>
        </w:rPr>
      </w:pPr>
    </w:p>
    <w:p w14:paraId="20D62A4F" w14:textId="77777777" w:rsidR="000917CF" w:rsidRPr="00C50538" w:rsidRDefault="000917CF" w:rsidP="000917CF">
      <w:pPr>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3"/>
      </w:tblGrid>
      <w:tr w:rsidR="000917CF" w:rsidRPr="00C50538" w14:paraId="39E76581" w14:textId="77777777" w:rsidTr="00237205">
        <w:trPr>
          <w:trHeight w:val="992"/>
          <w:jc w:val="center"/>
        </w:trPr>
        <w:tc>
          <w:tcPr>
            <w:tcW w:w="8973" w:type="dxa"/>
            <w:tcBorders>
              <w:top w:val="single" w:sz="4" w:space="0" w:color="auto"/>
              <w:left w:val="single" w:sz="4" w:space="0" w:color="auto"/>
              <w:bottom w:val="single" w:sz="4" w:space="0" w:color="auto"/>
              <w:right w:val="single" w:sz="4" w:space="0" w:color="auto"/>
            </w:tcBorders>
            <w:shd w:val="pct15" w:color="auto" w:fill="FFFFFF"/>
          </w:tcPr>
          <w:p w14:paraId="5321CA9A" w14:textId="77777777" w:rsidR="000917CF" w:rsidRPr="00C50538" w:rsidRDefault="000917CF" w:rsidP="00237205">
            <w:pPr>
              <w:pStyle w:val="Podtytu"/>
              <w:rPr>
                <w:b w:val="0"/>
                <w:color w:val="000000"/>
                <w:sz w:val="24"/>
                <w:szCs w:val="24"/>
              </w:rPr>
            </w:pPr>
          </w:p>
          <w:p w14:paraId="52664EBC" w14:textId="77777777" w:rsidR="000917CF" w:rsidRPr="00C50538" w:rsidRDefault="000917CF" w:rsidP="00237205">
            <w:pPr>
              <w:pStyle w:val="Podtytu"/>
              <w:rPr>
                <w:color w:val="000000"/>
                <w:sz w:val="24"/>
                <w:szCs w:val="24"/>
              </w:rPr>
            </w:pPr>
            <w:r w:rsidRPr="00C50538">
              <w:rPr>
                <w:color w:val="000000"/>
                <w:sz w:val="24"/>
                <w:szCs w:val="24"/>
              </w:rPr>
              <w:t>XXVII. Wykaz załączników</w:t>
            </w:r>
          </w:p>
        </w:tc>
      </w:tr>
    </w:tbl>
    <w:p w14:paraId="7D2DCC38" w14:textId="77777777" w:rsidR="000917CF" w:rsidRPr="00C50538" w:rsidRDefault="000917CF" w:rsidP="000917CF">
      <w:pPr>
        <w:jc w:val="both"/>
        <w:rPr>
          <w:color w:val="000000"/>
          <w:sz w:val="24"/>
          <w:szCs w:val="24"/>
        </w:rPr>
      </w:pPr>
    </w:p>
    <w:p w14:paraId="61006FAF" w14:textId="77777777" w:rsidR="00B9423E" w:rsidRPr="00C50538" w:rsidRDefault="00B9423E" w:rsidP="00B9423E">
      <w:pPr>
        <w:jc w:val="both"/>
        <w:rPr>
          <w:color w:val="000000"/>
          <w:sz w:val="24"/>
          <w:szCs w:val="24"/>
        </w:rPr>
      </w:pPr>
      <w:r w:rsidRPr="00C50538">
        <w:rPr>
          <w:color w:val="000000"/>
          <w:sz w:val="24"/>
          <w:szCs w:val="24"/>
        </w:rPr>
        <w:t>Załącznik nr 1</w:t>
      </w:r>
      <w:r w:rsidR="00C92D70" w:rsidRPr="00C50538">
        <w:rPr>
          <w:color w:val="000000"/>
          <w:sz w:val="24"/>
          <w:szCs w:val="24"/>
        </w:rPr>
        <w:t xml:space="preserve"> </w:t>
      </w:r>
      <w:r w:rsidR="00C92D70" w:rsidRPr="00C50538">
        <w:rPr>
          <w:color w:val="000000"/>
          <w:sz w:val="24"/>
          <w:szCs w:val="24"/>
        </w:rPr>
        <w:tab/>
      </w:r>
      <w:r w:rsidRPr="00C50538">
        <w:rPr>
          <w:color w:val="000000"/>
          <w:sz w:val="24"/>
          <w:szCs w:val="24"/>
        </w:rPr>
        <w:t>-</w:t>
      </w:r>
      <w:r w:rsidR="00C92D70" w:rsidRPr="00C50538">
        <w:rPr>
          <w:color w:val="000000"/>
          <w:sz w:val="24"/>
          <w:szCs w:val="24"/>
        </w:rPr>
        <w:t xml:space="preserve"> </w:t>
      </w:r>
      <w:r w:rsidR="00C92D70" w:rsidRPr="00C50538">
        <w:rPr>
          <w:color w:val="000000"/>
          <w:sz w:val="24"/>
          <w:szCs w:val="24"/>
        </w:rPr>
        <w:tab/>
      </w:r>
      <w:r w:rsidRPr="00C50538">
        <w:rPr>
          <w:color w:val="000000"/>
          <w:sz w:val="24"/>
          <w:szCs w:val="24"/>
        </w:rPr>
        <w:t>Formularz ofertowy,</w:t>
      </w:r>
    </w:p>
    <w:p w14:paraId="68C989C7" w14:textId="77777777" w:rsidR="00B9423E" w:rsidRPr="00C50538" w:rsidRDefault="00B9423E" w:rsidP="00B9423E">
      <w:pPr>
        <w:jc w:val="both"/>
        <w:rPr>
          <w:color w:val="000000"/>
          <w:sz w:val="24"/>
          <w:szCs w:val="24"/>
        </w:rPr>
      </w:pPr>
      <w:r w:rsidRPr="00C50538">
        <w:rPr>
          <w:color w:val="000000"/>
          <w:sz w:val="24"/>
          <w:szCs w:val="24"/>
        </w:rPr>
        <w:t>Załącznik nr 2</w:t>
      </w:r>
      <w:r w:rsidRPr="00C50538">
        <w:rPr>
          <w:color w:val="000000"/>
          <w:sz w:val="24"/>
          <w:szCs w:val="24"/>
        </w:rPr>
        <w:tab/>
      </w:r>
      <w:r w:rsidR="00C92D70" w:rsidRPr="00C50538">
        <w:rPr>
          <w:color w:val="000000"/>
          <w:sz w:val="24"/>
          <w:szCs w:val="24"/>
        </w:rPr>
        <w:t xml:space="preserve"> </w:t>
      </w:r>
      <w:r w:rsidR="00C92D70" w:rsidRPr="00C50538">
        <w:rPr>
          <w:color w:val="000000"/>
          <w:sz w:val="24"/>
          <w:szCs w:val="24"/>
        </w:rPr>
        <w:tab/>
        <w:t xml:space="preserve">- </w:t>
      </w:r>
      <w:r w:rsidR="00C92D70" w:rsidRPr="00C50538">
        <w:rPr>
          <w:color w:val="000000"/>
          <w:sz w:val="24"/>
          <w:szCs w:val="24"/>
        </w:rPr>
        <w:tab/>
      </w:r>
      <w:r w:rsidR="004722C5" w:rsidRPr="00C50538">
        <w:rPr>
          <w:color w:val="000000"/>
          <w:sz w:val="24"/>
          <w:szCs w:val="24"/>
        </w:rPr>
        <w:t>OPZ</w:t>
      </w:r>
      <w:r w:rsidRPr="00C50538">
        <w:rPr>
          <w:color w:val="000000"/>
          <w:sz w:val="24"/>
          <w:szCs w:val="24"/>
        </w:rPr>
        <w:t>,</w:t>
      </w:r>
    </w:p>
    <w:p w14:paraId="16B78524" w14:textId="77777777" w:rsidR="00B9423E" w:rsidRPr="00C50538" w:rsidRDefault="00B9423E" w:rsidP="00B178F8">
      <w:pPr>
        <w:ind w:left="2130" w:hanging="2130"/>
        <w:jc w:val="both"/>
        <w:rPr>
          <w:color w:val="000000"/>
          <w:sz w:val="24"/>
          <w:szCs w:val="24"/>
        </w:rPr>
      </w:pPr>
      <w:r w:rsidRPr="00C50538">
        <w:rPr>
          <w:color w:val="000000"/>
          <w:sz w:val="24"/>
          <w:szCs w:val="24"/>
        </w:rPr>
        <w:lastRenderedPageBreak/>
        <w:t>Załącznik nr 3</w:t>
      </w:r>
      <w:r w:rsidR="00C92D70" w:rsidRPr="00C50538">
        <w:rPr>
          <w:color w:val="000000"/>
          <w:sz w:val="24"/>
          <w:szCs w:val="24"/>
        </w:rPr>
        <w:t xml:space="preserve"> </w:t>
      </w:r>
      <w:r w:rsidR="00C92D70" w:rsidRPr="00C50538">
        <w:rPr>
          <w:color w:val="000000"/>
          <w:sz w:val="24"/>
          <w:szCs w:val="24"/>
        </w:rPr>
        <w:tab/>
        <w:t xml:space="preserve">- </w:t>
      </w:r>
      <w:r w:rsidR="00C92D70" w:rsidRPr="00C50538">
        <w:rPr>
          <w:color w:val="000000"/>
          <w:sz w:val="24"/>
          <w:szCs w:val="24"/>
        </w:rPr>
        <w:tab/>
      </w:r>
      <w:r w:rsidR="00BB537E" w:rsidRPr="00C50538">
        <w:rPr>
          <w:color w:val="000000"/>
          <w:sz w:val="24"/>
          <w:szCs w:val="24"/>
        </w:rPr>
        <w:t>Aktualne</w:t>
      </w:r>
      <w:r w:rsidR="00C92D70" w:rsidRPr="00C50538">
        <w:rPr>
          <w:color w:val="000000"/>
          <w:sz w:val="24"/>
          <w:szCs w:val="24"/>
        </w:rPr>
        <w:t xml:space="preserve"> na dzień składania ofert oświadczenie Wykonawcy stanowiące wstępne potwierdzenie, że Wykonawca nie podlega wykluczeniu z postępowania</w:t>
      </w:r>
      <w:r w:rsidRPr="00C50538">
        <w:rPr>
          <w:color w:val="000000"/>
          <w:sz w:val="24"/>
          <w:szCs w:val="24"/>
        </w:rPr>
        <w:t>,</w:t>
      </w:r>
    </w:p>
    <w:p w14:paraId="197B747F" w14:textId="77777777" w:rsidR="00972F08" w:rsidRPr="00C50538" w:rsidRDefault="00972F08" w:rsidP="008C503A">
      <w:pPr>
        <w:ind w:left="2124" w:hanging="2124"/>
        <w:jc w:val="both"/>
        <w:rPr>
          <w:color w:val="000000"/>
          <w:sz w:val="24"/>
          <w:szCs w:val="24"/>
        </w:rPr>
      </w:pPr>
      <w:r w:rsidRPr="00C50538">
        <w:rPr>
          <w:color w:val="000000"/>
          <w:sz w:val="24"/>
          <w:szCs w:val="24"/>
        </w:rPr>
        <w:t>Załącznik nr 4</w:t>
      </w:r>
      <w:r w:rsidR="00C92D70" w:rsidRPr="00C50538">
        <w:rPr>
          <w:color w:val="000000"/>
          <w:sz w:val="24"/>
          <w:szCs w:val="24"/>
        </w:rPr>
        <w:t xml:space="preserve"> </w:t>
      </w:r>
      <w:r w:rsidR="00C92D70" w:rsidRPr="00C50538">
        <w:rPr>
          <w:color w:val="000000"/>
          <w:sz w:val="24"/>
          <w:szCs w:val="24"/>
        </w:rPr>
        <w:tab/>
        <w:t xml:space="preserve">- </w:t>
      </w:r>
      <w:r w:rsidR="00C92D70" w:rsidRPr="00C50538">
        <w:rPr>
          <w:color w:val="000000"/>
          <w:sz w:val="24"/>
          <w:szCs w:val="24"/>
        </w:rPr>
        <w:tab/>
      </w:r>
      <w:r w:rsidRPr="00C50538">
        <w:rPr>
          <w:color w:val="000000"/>
          <w:sz w:val="24"/>
          <w:szCs w:val="24"/>
        </w:rPr>
        <w:t xml:space="preserve">Kalkulacja ceny biletu lotniczego, stanowiąca </w:t>
      </w:r>
      <w:r w:rsidRPr="00C50538">
        <w:rPr>
          <w:b/>
          <w:color w:val="000000"/>
          <w:sz w:val="24"/>
          <w:szCs w:val="24"/>
        </w:rPr>
        <w:t>załącznik nr 1 do formularza ofertowego</w:t>
      </w:r>
      <w:r w:rsidRPr="00C50538">
        <w:rPr>
          <w:color w:val="000000"/>
          <w:sz w:val="24"/>
          <w:szCs w:val="24"/>
        </w:rPr>
        <w:t xml:space="preserve">, </w:t>
      </w:r>
    </w:p>
    <w:p w14:paraId="3030EB61" w14:textId="77777777" w:rsidR="00B9423E" w:rsidRPr="00C50538" w:rsidRDefault="00B9423E" w:rsidP="008C503A">
      <w:pPr>
        <w:ind w:left="2127" w:hanging="2127"/>
        <w:jc w:val="both"/>
        <w:rPr>
          <w:color w:val="000000"/>
          <w:sz w:val="24"/>
          <w:szCs w:val="24"/>
        </w:rPr>
      </w:pPr>
      <w:r w:rsidRPr="00C50538">
        <w:rPr>
          <w:color w:val="000000"/>
          <w:sz w:val="24"/>
          <w:szCs w:val="24"/>
        </w:rPr>
        <w:t xml:space="preserve">Załącznik nr </w:t>
      </w:r>
      <w:r w:rsidR="00972F08" w:rsidRPr="00C50538">
        <w:rPr>
          <w:color w:val="000000"/>
          <w:sz w:val="24"/>
          <w:szCs w:val="24"/>
        </w:rPr>
        <w:t>5</w:t>
      </w:r>
      <w:r w:rsidR="004D03D3" w:rsidRPr="00C50538">
        <w:rPr>
          <w:color w:val="000000"/>
          <w:sz w:val="24"/>
          <w:szCs w:val="24"/>
        </w:rPr>
        <w:t xml:space="preserve"> </w:t>
      </w:r>
      <w:r w:rsidR="004D03D3" w:rsidRPr="00C50538">
        <w:rPr>
          <w:color w:val="000000"/>
          <w:sz w:val="24"/>
          <w:szCs w:val="24"/>
        </w:rPr>
        <w:tab/>
      </w:r>
      <w:r w:rsidRPr="00C50538">
        <w:rPr>
          <w:color w:val="000000"/>
          <w:sz w:val="24"/>
          <w:szCs w:val="24"/>
        </w:rPr>
        <w:t>-</w:t>
      </w:r>
      <w:r w:rsidR="004D03D3" w:rsidRPr="00C50538">
        <w:rPr>
          <w:color w:val="000000"/>
          <w:sz w:val="24"/>
          <w:szCs w:val="24"/>
        </w:rPr>
        <w:t xml:space="preserve"> </w:t>
      </w:r>
      <w:r w:rsidR="004D03D3" w:rsidRPr="00C50538">
        <w:rPr>
          <w:color w:val="000000"/>
          <w:sz w:val="24"/>
          <w:szCs w:val="24"/>
        </w:rPr>
        <w:tab/>
      </w:r>
      <w:r w:rsidR="006307CC" w:rsidRPr="00C50538">
        <w:rPr>
          <w:color w:val="000000"/>
          <w:sz w:val="24"/>
          <w:szCs w:val="24"/>
        </w:rPr>
        <w:t>Wzór umowy</w:t>
      </w:r>
      <w:r w:rsidRPr="00C50538">
        <w:rPr>
          <w:color w:val="000000"/>
          <w:sz w:val="24"/>
          <w:szCs w:val="24"/>
        </w:rPr>
        <w:t xml:space="preserve">, </w:t>
      </w:r>
    </w:p>
    <w:p w14:paraId="5FC2A767" w14:textId="77777777" w:rsidR="00B9423E" w:rsidRPr="00C50538" w:rsidRDefault="00B9423E" w:rsidP="00B9423E">
      <w:pPr>
        <w:jc w:val="both"/>
        <w:rPr>
          <w:color w:val="000000"/>
          <w:sz w:val="24"/>
          <w:szCs w:val="24"/>
        </w:rPr>
      </w:pPr>
      <w:r w:rsidRPr="00C50538">
        <w:rPr>
          <w:color w:val="000000"/>
          <w:sz w:val="24"/>
          <w:szCs w:val="24"/>
        </w:rPr>
        <w:t xml:space="preserve">Załącznik nr 6 </w:t>
      </w:r>
      <w:r w:rsidRPr="00C50538">
        <w:rPr>
          <w:color w:val="000000"/>
          <w:sz w:val="24"/>
          <w:szCs w:val="24"/>
        </w:rPr>
        <w:tab/>
        <w:t xml:space="preserve">- </w:t>
      </w:r>
      <w:r w:rsidRPr="00C50538">
        <w:rPr>
          <w:color w:val="000000"/>
          <w:sz w:val="24"/>
          <w:szCs w:val="24"/>
        </w:rPr>
        <w:tab/>
        <w:t>Wykaz wykonanych Zamówień,</w:t>
      </w:r>
    </w:p>
    <w:p w14:paraId="499CF8FA" w14:textId="77777777" w:rsidR="00B9423E" w:rsidRPr="00C50538" w:rsidRDefault="00B9423E" w:rsidP="00B9423E">
      <w:pPr>
        <w:jc w:val="both"/>
        <w:rPr>
          <w:color w:val="000000"/>
          <w:sz w:val="24"/>
          <w:szCs w:val="24"/>
        </w:rPr>
      </w:pPr>
      <w:r w:rsidRPr="00C50538">
        <w:rPr>
          <w:color w:val="000000"/>
          <w:sz w:val="24"/>
          <w:szCs w:val="24"/>
        </w:rPr>
        <w:t>Załącznik nr 7</w:t>
      </w:r>
      <w:r w:rsidRPr="00C50538">
        <w:rPr>
          <w:color w:val="000000"/>
          <w:sz w:val="24"/>
          <w:szCs w:val="24"/>
        </w:rPr>
        <w:tab/>
      </w:r>
      <w:r w:rsidRPr="00C50538">
        <w:rPr>
          <w:color w:val="000000"/>
          <w:sz w:val="24"/>
          <w:szCs w:val="24"/>
        </w:rPr>
        <w:tab/>
        <w:t xml:space="preserve">- </w:t>
      </w:r>
      <w:r w:rsidRPr="00C50538">
        <w:rPr>
          <w:color w:val="000000"/>
          <w:sz w:val="24"/>
          <w:szCs w:val="24"/>
        </w:rPr>
        <w:tab/>
      </w:r>
      <w:r w:rsidR="005F4C16" w:rsidRPr="00C50538">
        <w:rPr>
          <w:color w:val="000000"/>
          <w:sz w:val="24"/>
          <w:szCs w:val="24"/>
        </w:rPr>
        <w:t>Wykaz osób</w:t>
      </w:r>
      <w:r w:rsidRPr="00C50538">
        <w:rPr>
          <w:color w:val="000000"/>
          <w:sz w:val="24"/>
          <w:szCs w:val="24"/>
        </w:rPr>
        <w:t>,</w:t>
      </w:r>
    </w:p>
    <w:p w14:paraId="26087181" w14:textId="77777777" w:rsidR="00B9423E" w:rsidRPr="00C50538" w:rsidRDefault="00B9423E" w:rsidP="00B178F8">
      <w:pPr>
        <w:ind w:left="2124" w:hanging="2124"/>
        <w:jc w:val="both"/>
        <w:rPr>
          <w:color w:val="000000"/>
          <w:sz w:val="24"/>
          <w:szCs w:val="24"/>
        </w:rPr>
      </w:pPr>
      <w:r w:rsidRPr="00C50538">
        <w:rPr>
          <w:color w:val="000000"/>
          <w:sz w:val="24"/>
          <w:szCs w:val="24"/>
        </w:rPr>
        <w:t xml:space="preserve">Załącznik nr 8 </w:t>
      </w:r>
      <w:r w:rsidRPr="00C50538">
        <w:rPr>
          <w:color w:val="000000"/>
          <w:sz w:val="24"/>
          <w:szCs w:val="24"/>
        </w:rPr>
        <w:tab/>
        <w:t xml:space="preserve">- </w:t>
      </w:r>
      <w:r w:rsidRPr="00C50538">
        <w:rPr>
          <w:color w:val="000000"/>
          <w:sz w:val="24"/>
          <w:szCs w:val="24"/>
        </w:rPr>
        <w:tab/>
      </w:r>
      <w:r w:rsidR="00B178F8" w:rsidRPr="00C50538">
        <w:rPr>
          <w:color w:val="000000"/>
          <w:sz w:val="24"/>
          <w:szCs w:val="24"/>
        </w:rPr>
        <w:t>Oświadczenie Wykonawcy o braku wydania wobec niego prawomocnego wyroku sądu</w:t>
      </w:r>
      <w:r w:rsidR="0027564B" w:rsidRPr="00C50538">
        <w:rPr>
          <w:color w:val="000000"/>
          <w:sz w:val="24"/>
          <w:szCs w:val="24"/>
        </w:rPr>
        <w:t>,</w:t>
      </w:r>
    </w:p>
    <w:p w14:paraId="2CF71DCF" w14:textId="77777777" w:rsidR="00D42285" w:rsidRPr="00C50538" w:rsidRDefault="00D42285" w:rsidP="00D42285">
      <w:pPr>
        <w:ind w:left="2124" w:hanging="2124"/>
        <w:jc w:val="both"/>
        <w:rPr>
          <w:color w:val="000000"/>
          <w:sz w:val="24"/>
          <w:szCs w:val="24"/>
        </w:rPr>
      </w:pPr>
      <w:r w:rsidRPr="00C50538">
        <w:rPr>
          <w:color w:val="000000"/>
          <w:sz w:val="24"/>
          <w:szCs w:val="24"/>
        </w:rPr>
        <w:t xml:space="preserve">Załącznik nr </w:t>
      </w:r>
      <w:r w:rsidR="00B178F8" w:rsidRPr="00C50538">
        <w:rPr>
          <w:color w:val="000000"/>
          <w:sz w:val="24"/>
          <w:szCs w:val="24"/>
        </w:rPr>
        <w:t>9</w:t>
      </w:r>
      <w:r w:rsidRPr="00C50538">
        <w:rPr>
          <w:color w:val="000000"/>
          <w:sz w:val="24"/>
          <w:szCs w:val="24"/>
        </w:rPr>
        <w:t xml:space="preserve"> </w:t>
      </w:r>
      <w:r w:rsidRPr="00C50538">
        <w:rPr>
          <w:color w:val="000000"/>
          <w:sz w:val="24"/>
          <w:szCs w:val="24"/>
        </w:rPr>
        <w:tab/>
        <w:t xml:space="preserve">- </w:t>
      </w:r>
      <w:r w:rsidRPr="00C50538">
        <w:rPr>
          <w:color w:val="000000"/>
          <w:sz w:val="24"/>
          <w:szCs w:val="24"/>
        </w:rPr>
        <w:tab/>
      </w:r>
      <w:r w:rsidR="00B178F8" w:rsidRPr="00C50538">
        <w:rPr>
          <w:color w:val="000000"/>
          <w:sz w:val="24"/>
          <w:szCs w:val="24"/>
        </w:rPr>
        <w:t>Oświadczenie Wykonawcy o braku orzeczenia wobec niego tytułem środka zapobiegawczego zakazu ubiegania się o zamówienia publiczne,</w:t>
      </w:r>
    </w:p>
    <w:p w14:paraId="1F3F4DAA" w14:textId="77777777" w:rsidR="00B178F8" w:rsidRPr="00C50538" w:rsidRDefault="00B178F8" w:rsidP="00B178F8">
      <w:pPr>
        <w:ind w:left="2124" w:hanging="2124"/>
        <w:jc w:val="both"/>
        <w:rPr>
          <w:color w:val="000000"/>
          <w:sz w:val="24"/>
          <w:szCs w:val="24"/>
        </w:rPr>
      </w:pPr>
      <w:r w:rsidRPr="00C50538">
        <w:rPr>
          <w:color w:val="000000"/>
          <w:sz w:val="24"/>
          <w:szCs w:val="24"/>
        </w:rPr>
        <w:t xml:space="preserve">Załącznik nr 10 </w:t>
      </w:r>
      <w:r w:rsidRPr="00C50538">
        <w:rPr>
          <w:color w:val="000000"/>
          <w:sz w:val="24"/>
          <w:szCs w:val="24"/>
        </w:rPr>
        <w:tab/>
        <w:t xml:space="preserve">- </w:t>
      </w:r>
      <w:r w:rsidRPr="00C50538">
        <w:rPr>
          <w:color w:val="000000"/>
          <w:sz w:val="24"/>
          <w:szCs w:val="24"/>
        </w:rPr>
        <w:tab/>
      </w:r>
      <w:r w:rsidR="00702FE3" w:rsidRPr="00C50538">
        <w:rPr>
          <w:color w:val="000000"/>
          <w:sz w:val="24"/>
          <w:szCs w:val="24"/>
        </w:rPr>
        <w:t>Oświadczenie Wykonawcy o niezaleganiu z opłacaniem podatków i opłat lokalnych</w:t>
      </w:r>
    </w:p>
    <w:p w14:paraId="5A9346D3" w14:textId="77777777" w:rsidR="00B178F8" w:rsidRPr="00C50538" w:rsidRDefault="00B178F8" w:rsidP="00B178F8">
      <w:pPr>
        <w:ind w:left="2124" w:hanging="2124"/>
        <w:jc w:val="both"/>
        <w:rPr>
          <w:color w:val="000000"/>
          <w:sz w:val="24"/>
          <w:szCs w:val="24"/>
        </w:rPr>
      </w:pPr>
      <w:r w:rsidRPr="00C50538">
        <w:rPr>
          <w:color w:val="000000"/>
          <w:sz w:val="24"/>
          <w:szCs w:val="24"/>
        </w:rPr>
        <w:t>Załącznik nr</w:t>
      </w:r>
      <w:r w:rsidR="00BD209D" w:rsidRPr="00C50538">
        <w:rPr>
          <w:color w:val="000000"/>
          <w:sz w:val="24"/>
          <w:szCs w:val="24"/>
        </w:rPr>
        <w:t xml:space="preserve"> 11</w:t>
      </w:r>
      <w:r w:rsidRPr="00C50538">
        <w:rPr>
          <w:color w:val="000000"/>
          <w:sz w:val="24"/>
          <w:szCs w:val="24"/>
        </w:rPr>
        <w:t xml:space="preserve"> </w:t>
      </w:r>
      <w:r w:rsidRPr="00C50538">
        <w:rPr>
          <w:color w:val="000000"/>
          <w:sz w:val="24"/>
          <w:szCs w:val="24"/>
        </w:rPr>
        <w:tab/>
        <w:t xml:space="preserve">- </w:t>
      </w:r>
      <w:r w:rsidRPr="00C50538">
        <w:rPr>
          <w:color w:val="000000"/>
          <w:sz w:val="24"/>
          <w:szCs w:val="24"/>
        </w:rPr>
        <w:tab/>
        <w:t>Oświadczenie o przynależności lub braku przynależności do tej</w:t>
      </w:r>
    </w:p>
    <w:p w14:paraId="5F110536" w14:textId="77777777" w:rsidR="00B178F8" w:rsidRPr="00C50538" w:rsidRDefault="00B178F8" w:rsidP="008C503A">
      <w:pPr>
        <w:ind w:left="2124"/>
        <w:jc w:val="both"/>
        <w:rPr>
          <w:color w:val="000000"/>
          <w:sz w:val="24"/>
          <w:szCs w:val="24"/>
        </w:rPr>
      </w:pPr>
      <w:r w:rsidRPr="00C50538">
        <w:rPr>
          <w:color w:val="000000"/>
          <w:sz w:val="24"/>
          <w:szCs w:val="24"/>
        </w:rPr>
        <w:t>samej grupy kapitałowej</w:t>
      </w:r>
    </w:p>
    <w:p w14:paraId="2B01CC6C" w14:textId="77777777" w:rsidR="00B178F8" w:rsidRPr="00C50538" w:rsidRDefault="00B178F8" w:rsidP="008C503A">
      <w:pPr>
        <w:ind w:left="2124" w:hanging="2124"/>
        <w:jc w:val="both"/>
        <w:rPr>
          <w:color w:val="000000"/>
          <w:sz w:val="24"/>
          <w:szCs w:val="24"/>
        </w:rPr>
      </w:pPr>
    </w:p>
    <w:p w14:paraId="7F0C22F9" w14:textId="77777777" w:rsidR="000917CF" w:rsidRPr="00C50538" w:rsidRDefault="000917CF" w:rsidP="000917CF">
      <w:pPr>
        <w:ind w:left="2124" w:hanging="2124"/>
        <w:jc w:val="both"/>
        <w:rPr>
          <w:sz w:val="24"/>
          <w:szCs w:val="24"/>
        </w:rPr>
      </w:pPr>
    </w:p>
    <w:p w14:paraId="0FA69F33" w14:textId="77777777" w:rsidR="000917CF" w:rsidRPr="00C50538" w:rsidRDefault="000917CF" w:rsidP="000917CF">
      <w:pPr>
        <w:jc w:val="both"/>
        <w:rPr>
          <w:color w:val="000000"/>
          <w:sz w:val="24"/>
          <w:szCs w:val="24"/>
        </w:rPr>
      </w:pPr>
    </w:p>
    <w:p w14:paraId="06361B02" w14:textId="77777777" w:rsidR="000917CF" w:rsidRPr="00C50538" w:rsidRDefault="000917CF" w:rsidP="000917CF">
      <w:pPr>
        <w:jc w:val="both"/>
        <w:rPr>
          <w:color w:val="000000"/>
          <w:sz w:val="24"/>
          <w:szCs w:val="24"/>
        </w:rPr>
      </w:pPr>
      <w:r w:rsidRPr="00C50538">
        <w:rPr>
          <w:color w:val="000000"/>
          <w:sz w:val="24"/>
          <w:szCs w:val="24"/>
        </w:rPr>
        <w:t>Podpisy Komisji Przetargowej:</w:t>
      </w:r>
    </w:p>
    <w:p w14:paraId="64B6C709" w14:textId="77777777" w:rsidR="000917CF" w:rsidRPr="00C50538" w:rsidRDefault="000917CF" w:rsidP="000917CF">
      <w:pPr>
        <w:jc w:val="both"/>
        <w:rPr>
          <w:color w:val="000000"/>
          <w:sz w:val="24"/>
          <w:szCs w:val="24"/>
        </w:rPr>
      </w:pPr>
    </w:p>
    <w:p w14:paraId="52FE7DA8" w14:textId="77777777" w:rsidR="000917CF" w:rsidRPr="00C50538" w:rsidRDefault="000917CF" w:rsidP="000917CF">
      <w:pPr>
        <w:numPr>
          <w:ilvl w:val="0"/>
          <w:numId w:val="5"/>
        </w:numPr>
        <w:spacing w:line="360" w:lineRule="auto"/>
        <w:jc w:val="both"/>
        <w:rPr>
          <w:color w:val="000000"/>
          <w:sz w:val="24"/>
          <w:szCs w:val="24"/>
        </w:rPr>
      </w:pPr>
      <w:r w:rsidRPr="00C50538">
        <w:rPr>
          <w:color w:val="000000"/>
          <w:sz w:val="24"/>
          <w:szCs w:val="24"/>
        </w:rPr>
        <w:t>.................................................</w:t>
      </w:r>
      <w:r w:rsidRPr="00C50538">
        <w:rPr>
          <w:color w:val="000000"/>
          <w:sz w:val="24"/>
          <w:szCs w:val="24"/>
        </w:rPr>
        <w:tab/>
      </w:r>
      <w:r w:rsidR="00304E96" w:rsidRPr="00C50538">
        <w:rPr>
          <w:color w:val="000000"/>
          <w:sz w:val="24"/>
          <w:szCs w:val="24"/>
        </w:rPr>
        <w:t>Krzysztof Bąk</w:t>
      </w:r>
    </w:p>
    <w:p w14:paraId="08278AA0" w14:textId="77777777" w:rsidR="000917CF" w:rsidRPr="00C50538" w:rsidRDefault="000917CF" w:rsidP="000917CF">
      <w:pPr>
        <w:numPr>
          <w:ilvl w:val="0"/>
          <w:numId w:val="5"/>
        </w:numPr>
        <w:spacing w:line="360" w:lineRule="auto"/>
        <w:jc w:val="both"/>
        <w:rPr>
          <w:color w:val="000000"/>
          <w:sz w:val="24"/>
          <w:szCs w:val="24"/>
        </w:rPr>
      </w:pPr>
      <w:r w:rsidRPr="00C50538">
        <w:rPr>
          <w:color w:val="000000"/>
          <w:sz w:val="24"/>
          <w:szCs w:val="24"/>
        </w:rPr>
        <w:t>.................................................</w:t>
      </w:r>
      <w:r w:rsidRPr="00C50538">
        <w:rPr>
          <w:color w:val="000000"/>
          <w:sz w:val="24"/>
          <w:szCs w:val="24"/>
        </w:rPr>
        <w:tab/>
      </w:r>
      <w:r w:rsidR="00304E96" w:rsidRPr="00C50538">
        <w:rPr>
          <w:color w:val="000000"/>
          <w:sz w:val="24"/>
          <w:szCs w:val="24"/>
        </w:rPr>
        <w:t>Aleksandra Kosiec</w:t>
      </w:r>
    </w:p>
    <w:p w14:paraId="6FFDC183" w14:textId="77777777" w:rsidR="000917CF" w:rsidRPr="00C50538" w:rsidRDefault="000917CF" w:rsidP="000917CF">
      <w:pPr>
        <w:numPr>
          <w:ilvl w:val="0"/>
          <w:numId w:val="5"/>
        </w:numPr>
        <w:spacing w:line="360" w:lineRule="auto"/>
        <w:jc w:val="both"/>
        <w:rPr>
          <w:color w:val="000000"/>
          <w:sz w:val="24"/>
          <w:szCs w:val="24"/>
        </w:rPr>
      </w:pPr>
      <w:r w:rsidRPr="00C50538">
        <w:rPr>
          <w:color w:val="000000"/>
          <w:sz w:val="24"/>
          <w:szCs w:val="24"/>
        </w:rPr>
        <w:t xml:space="preserve">.................................................    </w:t>
      </w:r>
      <w:r w:rsidRPr="00C50538">
        <w:rPr>
          <w:sz w:val="24"/>
          <w:szCs w:val="24"/>
        </w:rPr>
        <w:t>Robert Świś</w:t>
      </w:r>
    </w:p>
    <w:p w14:paraId="10917B7F" w14:textId="77777777" w:rsidR="000917CF" w:rsidRPr="00C50538" w:rsidRDefault="000917CF" w:rsidP="000917CF">
      <w:pPr>
        <w:ind w:left="4248" w:firstLine="708"/>
        <w:rPr>
          <w:color w:val="000000"/>
          <w:sz w:val="24"/>
          <w:szCs w:val="24"/>
        </w:rPr>
      </w:pPr>
    </w:p>
    <w:p w14:paraId="383B734E" w14:textId="77777777" w:rsidR="000917CF" w:rsidRPr="00C50538" w:rsidRDefault="000917CF" w:rsidP="000917CF">
      <w:pPr>
        <w:ind w:left="4248" w:firstLine="708"/>
        <w:rPr>
          <w:color w:val="000000"/>
          <w:sz w:val="24"/>
          <w:szCs w:val="24"/>
        </w:rPr>
      </w:pPr>
      <w:r w:rsidRPr="00C50538">
        <w:rPr>
          <w:color w:val="000000"/>
          <w:sz w:val="24"/>
          <w:szCs w:val="24"/>
        </w:rPr>
        <w:t xml:space="preserve">Zatwierdził w dniu </w:t>
      </w:r>
    </w:p>
    <w:p w14:paraId="5BC34BB4" w14:textId="77777777" w:rsidR="000917CF" w:rsidRPr="00C50538" w:rsidRDefault="000917CF" w:rsidP="000917CF">
      <w:pPr>
        <w:ind w:left="4248" w:firstLine="708"/>
        <w:rPr>
          <w:color w:val="000000"/>
          <w:sz w:val="24"/>
          <w:szCs w:val="24"/>
        </w:rPr>
      </w:pPr>
    </w:p>
    <w:p w14:paraId="6E3C2675" w14:textId="77777777" w:rsidR="000917CF" w:rsidRPr="00C50538" w:rsidRDefault="000917CF" w:rsidP="000917CF">
      <w:pPr>
        <w:ind w:left="4248" w:firstLine="708"/>
        <w:rPr>
          <w:color w:val="000000"/>
          <w:sz w:val="24"/>
          <w:szCs w:val="24"/>
        </w:rPr>
      </w:pPr>
    </w:p>
    <w:p w14:paraId="149C5031" w14:textId="77777777" w:rsidR="000917CF" w:rsidRPr="00C50538" w:rsidRDefault="000917CF" w:rsidP="000917CF">
      <w:pPr>
        <w:ind w:left="2832" w:firstLine="708"/>
        <w:rPr>
          <w:color w:val="000000"/>
          <w:sz w:val="24"/>
          <w:szCs w:val="24"/>
        </w:rPr>
      </w:pPr>
      <w:r w:rsidRPr="00C50538">
        <w:rPr>
          <w:color w:val="000000"/>
          <w:sz w:val="24"/>
          <w:szCs w:val="24"/>
        </w:rPr>
        <w:t>.....................................................................................</w:t>
      </w:r>
    </w:p>
    <w:p w14:paraId="4BBD1AAD" w14:textId="77777777" w:rsidR="000917CF" w:rsidRPr="00C50538" w:rsidRDefault="000917CF" w:rsidP="000917CF">
      <w:pPr>
        <w:pStyle w:val="Tekstpodstawowywcity22"/>
        <w:ind w:left="0"/>
        <w:jc w:val="right"/>
        <w:rPr>
          <w:b/>
          <w:sz w:val="24"/>
          <w:szCs w:val="24"/>
        </w:rPr>
      </w:pPr>
    </w:p>
    <w:p w14:paraId="30B54580" w14:textId="77777777" w:rsidR="003C545D" w:rsidRPr="00C50538" w:rsidRDefault="003C545D">
      <w:pPr>
        <w:rPr>
          <w:sz w:val="24"/>
          <w:szCs w:val="24"/>
        </w:rPr>
      </w:pPr>
    </w:p>
    <w:sectPr w:rsidR="003C545D" w:rsidRPr="00C50538" w:rsidSect="000917CF">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01D99" w14:textId="77777777" w:rsidR="003C6101" w:rsidRDefault="003C6101" w:rsidP="000917CF">
      <w:r>
        <w:separator/>
      </w:r>
    </w:p>
  </w:endnote>
  <w:endnote w:type="continuationSeparator" w:id="0">
    <w:p w14:paraId="4787205E" w14:textId="77777777" w:rsidR="003C6101" w:rsidRDefault="003C6101" w:rsidP="0009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6052" w14:textId="77777777" w:rsidR="00C91486" w:rsidRDefault="00C91486" w:rsidP="00237205">
    <w:pPr>
      <w:pStyle w:val="Stopka"/>
      <w:rPr>
        <w:rFonts w:ascii="Arial" w:hAnsi="Arial" w:cs="Arial"/>
        <w:b/>
        <w:color w:val="3333CC"/>
        <w:sz w:val="16"/>
        <w:szCs w:val="16"/>
      </w:rPr>
    </w:pPr>
    <w:r>
      <w:rPr>
        <w:rFonts w:ascii="Arial" w:hAnsi="Arial" w:cs="Arial"/>
        <w:b/>
        <w:noProof/>
        <w:color w:val="3333CC"/>
        <w:sz w:val="16"/>
        <w:szCs w:val="16"/>
      </w:rPr>
      <mc:AlternateContent>
        <mc:Choice Requires="wps">
          <w:drawing>
            <wp:anchor distT="0" distB="0" distL="114300" distR="114300" simplePos="0" relativeHeight="251659264" behindDoc="0" locked="0" layoutInCell="1" allowOverlap="1" wp14:anchorId="0D769562" wp14:editId="194D8C19">
              <wp:simplePos x="0" y="0"/>
              <wp:positionH relativeFrom="column">
                <wp:posOffset>-114300</wp:posOffset>
              </wp:positionH>
              <wp:positionV relativeFrom="paragraph">
                <wp:posOffset>49530</wp:posOffset>
              </wp:positionV>
              <wp:extent cx="5829300" cy="0"/>
              <wp:effectExtent l="11430" t="18415" r="26670" b="1968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75DF4E" id="Line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45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" strokeweight=".5pt"/>
          </w:pict>
        </mc:Fallback>
      </mc:AlternateContent>
    </w:r>
  </w:p>
  <w:tbl>
    <w:tblPr>
      <w:tblW w:w="9250" w:type="dxa"/>
      <w:jc w:val="right"/>
      <w:tblLayout w:type="fixed"/>
      <w:tblCellMar>
        <w:left w:w="0" w:type="dxa"/>
        <w:right w:w="0" w:type="dxa"/>
      </w:tblCellMar>
      <w:tblLook w:val="0000" w:firstRow="0" w:lastRow="0" w:firstColumn="0" w:lastColumn="0" w:noHBand="0" w:noVBand="0"/>
    </w:tblPr>
    <w:tblGrid>
      <w:gridCol w:w="8324"/>
      <w:gridCol w:w="926"/>
    </w:tblGrid>
    <w:tr w:rsidR="00C91486" w14:paraId="1AB1FCAE" w14:textId="77777777" w:rsidTr="00237205">
      <w:trPr>
        <w:jc w:val="right"/>
      </w:trPr>
      <w:tc>
        <w:tcPr>
          <w:tcW w:w="8324" w:type="dxa"/>
          <w:vAlign w:val="center"/>
        </w:tcPr>
        <w:p w14:paraId="6D6B12C3" w14:textId="77777777" w:rsidR="00C91486" w:rsidRDefault="00C91486" w:rsidP="00237205">
          <w:pPr>
            <w:pStyle w:val="Zawartotabeli"/>
            <w:jc w:val="right"/>
            <w:rPr>
              <w:rFonts w:ascii="Tahoma" w:hAnsi="Tahoma"/>
              <w:color w:val="177291"/>
              <w:sz w:val="14"/>
              <w:szCs w:val="14"/>
            </w:rPr>
          </w:pPr>
          <w:r>
            <w:rPr>
              <w:rFonts w:ascii="Tahoma" w:hAnsi="Tahoma"/>
              <w:color w:val="177291"/>
              <w:sz w:val="14"/>
              <w:szCs w:val="14"/>
            </w:rPr>
            <w:t>Agencja Oceny Technologii Medycznych</w:t>
          </w:r>
          <w:r w:rsidRPr="002B2DB2">
            <w:rPr>
              <w:rFonts w:ascii="Tahoma" w:hAnsi="Tahoma"/>
              <w:color w:val="177291"/>
              <w:sz w:val="14"/>
              <w:szCs w:val="14"/>
            </w:rPr>
            <w:t xml:space="preserve"> </w:t>
          </w:r>
          <w:r>
            <w:rPr>
              <w:rFonts w:ascii="Tahoma" w:hAnsi="Tahoma"/>
              <w:color w:val="177291"/>
              <w:sz w:val="14"/>
              <w:szCs w:val="14"/>
            </w:rPr>
            <w:t>i T</w:t>
          </w:r>
          <w:r w:rsidRPr="002B2DB2">
            <w:rPr>
              <w:rFonts w:ascii="Tahoma" w:hAnsi="Tahoma"/>
              <w:color w:val="177291"/>
              <w:sz w:val="14"/>
              <w:szCs w:val="14"/>
            </w:rPr>
            <w:t>aryfikacji</w:t>
          </w:r>
          <w:r>
            <w:rPr>
              <w:rFonts w:ascii="Tahoma" w:hAnsi="Tahoma"/>
              <w:color w:val="177291"/>
              <w:sz w:val="14"/>
              <w:szCs w:val="14"/>
            </w:rPr>
            <w:t xml:space="preserve">  </w:t>
          </w:r>
          <w:r>
            <w:rPr>
              <w:rFonts w:ascii="Tahoma" w:hAnsi="Tahoma"/>
              <w:color w:val="177291"/>
              <w:sz w:val="14"/>
              <w:szCs w:val="14"/>
            </w:rPr>
            <w:br/>
            <w:t>ul. Przeskok 2,</w:t>
          </w:r>
          <w:r>
            <w:t xml:space="preserve"> </w:t>
          </w:r>
          <w:r w:rsidRPr="000640AD">
            <w:rPr>
              <w:rFonts w:ascii="Tahoma" w:hAnsi="Tahoma"/>
              <w:color w:val="177291"/>
              <w:sz w:val="14"/>
              <w:szCs w:val="14"/>
            </w:rPr>
            <w:t>00-032 Warszawa</w:t>
          </w:r>
          <w:r>
            <w:rPr>
              <w:rFonts w:ascii="Tahoma" w:hAnsi="Tahoma"/>
              <w:color w:val="177291"/>
              <w:sz w:val="14"/>
              <w:szCs w:val="14"/>
            </w:rPr>
            <w:t xml:space="preserve"> </w:t>
          </w:r>
          <w:r>
            <w:rPr>
              <w:rFonts w:ascii="Tahoma" w:hAnsi="Tahoma"/>
              <w:color w:val="177291"/>
              <w:sz w:val="14"/>
              <w:szCs w:val="14"/>
            </w:rPr>
            <w:br/>
          </w:r>
          <w:r w:rsidRPr="006546E8">
            <w:rPr>
              <w:rFonts w:ascii="Tahoma" w:hAnsi="Tahoma"/>
              <w:color w:val="177291"/>
              <w:sz w:val="14"/>
              <w:szCs w:val="14"/>
            </w:rPr>
            <w:t>NIP 525-23-47-183  REGON 140278400</w:t>
          </w:r>
        </w:p>
        <w:p w14:paraId="3FBBAF09" w14:textId="77777777" w:rsidR="00C91486" w:rsidRPr="006C3414" w:rsidRDefault="00C91486" w:rsidP="00237205">
          <w:pPr>
            <w:pStyle w:val="Zawartotabeli"/>
            <w:jc w:val="right"/>
            <w:rPr>
              <w:rFonts w:ascii="Tahoma" w:hAnsi="Tahoma"/>
              <w:color w:val="177291"/>
              <w:sz w:val="14"/>
              <w:szCs w:val="14"/>
              <w:u w:val="single"/>
            </w:rPr>
          </w:pPr>
          <w:r w:rsidRPr="006F2024">
            <w:rPr>
              <w:rFonts w:ascii="Tahoma" w:hAnsi="Tahoma"/>
              <w:color w:val="177291"/>
              <w:sz w:val="14"/>
              <w:szCs w:val="14"/>
            </w:rPr>
            <w:t xml:space="preserve"> </w:t>
          </w:r>
          <w:r w:rsidRPr="006C3414">
            <w:rPr>
              <w:rFonts w:ascii="Tahoma" w:hAnsi="Tahoma"/>
              <w:color w:val="177291"/>
              <w:sz w:val="14"/>
              <w:szCs w:val="14"/>
            </w:rPr>
            <w:t xml:space="preserve">e-mail: </w:t>
          </w:r>
          <w:hyperlink r:id="rId1" w:history="1">
            <w:r w:rsidRPr="006C3414">
              <w:rPr>
                <w:rStyle w:val="Hipercze"/>
                <w:rFonts w:ascii="Tahoma" w:hAnsi="Tahoma"/>
                <w:sz w:val="14"/>
                <w:szCs w:val="14"/>
              </w:rPr>
              <w:t>sekretariat@aotmit.gov.p</w:t>
            </w:r>
          </w:hyperlink>
          <w:r w:rsidRPr="006C3414">
            <w:rPr>
              <w:rFonts w:ascii="Tahoma" w:hAnsi="Tahoma"/>
              <w:color w:val="177291"/>
              <w:sz w:val="14"/>
              <w:szCs w:val="14"/>
            </w:rPr>
            <w:t xml:space="preserve">l  </w:t>
          </w:r>
        </w:p>
        <w:p w14:paraId="1E36D133" w14:textId="77777777" w:rsidR="00C91486" w:rsidRDefault="001105B5" w:rsidP="00237205">
          <w:pPr>
            <w:pStyle w:val="Zawartotabeli"/>
            <w:jc w:val="right"/>
          </w:pPr>
          <w:hyperlink r:id="rId2" w:history="1">
            <w:r w:rsidR="00C91486">
              <w:rPr>
                <w:rStyle w:val="Hipercze"/>
                <w:rFonts w:ascii="Tahoma" w:hAnsi="Tahoma"/>
              </w:rPr>
              <w:t>www.aotmit.gov.pl</w:t>
            </w:r>
          </w:hyperlink>
          <w:r w:rsidR="00C91486">
            <w:rPr>
              <w:rFonts w:ascii="Tahoma" w:hAnsi="Tahoma"/>
              <w:color w:val="177291"/>
              <w:u w:val="single"/>
            </w:rPr>
            <w:t xml:space="preserve"> </w:t>
          </w:r>
          <w:r w:rsidR="00C91486">
            <w:t xml:space="preserve"> </w:t>
          </w:r>
        </w:p>
      </w:tc>
      <w:tc>
        <w:tcPr>
          <w:tcW w:w="926" w:type="dxa"/>
          <w:vAlign w:val="center"/>
        </w:tcPr>
        <w:p w14:paraId="38045EB4" w14:textId="77777777" w:rsidR="00C91486" w:rsidRDefault="00C91486" w:rsidP="00237205">
          <w:pPr>
            <w:pStyle w:val="Zawartotabeli"/>
            <w:jc w:val="right"/>
            <w:rPr>
              <w:rFonts w:ascii="Tahoma" w:hAnsi="Tahoma"/>
              <w:sz w:val="22"/>
              <w:szCs w:val="22"/>
            </w:rPr>
          </w:pPr>
          <w:r>
            <w:rPr>
              <w:rFonts w:ascii="Tahoma" w:hAnsi="Tahoma"/>
              <w:noProof/>
              <w:sz w:val="22"/>
              <w:szCs w:val="22"/>
              <w:lang w:eastAsia="pl-PL"/>
            </w:rPr>
            <w:drawing>
              <wp:inline distT="0" distB="0" distL="0" distR="0" wp14:anchorId="4F045719" wp14:editId="748E46E0">
                <wp:extent cx="466285" cy="46628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TM_logo_finalne_oficjalne_aotmit_asymmetric_bold_cyrkiel_podciet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6285" cy="466285"/>
                        </a:xfrm>
                        <a:prstGeom prst="rect">
                          <a:avLst/>
                        </a:prstGeom>
                      </pic:spPr>
                    </pic:pic>
                  </a:graphicData>
                </a:graphic>
              </wp:inline>
            </w:drawing>
          </w:r>
          <w:r>
            <w:rPr>
              <w:rFonts w:ascii="Tahoma" w:hAnsi="Tahoma"/>
              <w:sz w:val="22"/>
              <w:szCs w:val="22"/>
            </w:rPr>
            <w:t xml:space="preserve"> </w:t>
          </w:r>
        </w:p>
      </w:tc>
    </w:tr>
  </w:tbl>
  <w:p w14:paraId="39375828" w14:textId="77777777" w:rsidR="00C91486" w:rsidRPr="00237205" w:rsidRDefault="00C91486" w:rsidP="002372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F322A" w14:textId="77777777" w:rsidR="003C6101" w:rsidRDefault="003C6101" w:rsidP="000917CF">
      <w:r>
        <w:separator/>
      </w:r>
    </w:p>
  </w:footnote>
  <w:footnote w:type="continuationSeparator" w:id="0">
    <w:p w14:paraId="0BDACD88" w14:textId="77777777" w:rsidR="003C6101" w:rsidRDefault="003C6101" w:rsidP="000917CF">
      <w:r>
        <w:continuationSeparator/>
      </w:r>
    </w:p>
  </w:footnote>
  <w:footnote w:id="1">
    <w:p w14:paraId="1141F5B1" w14:textId="77777777" w:rsidR="00C91486" w:rsidRPr="005313F9" w:rsidRDefault="00C91486" w:rsidP="00F4456F">
      <w:pPr>
        <w:pStyle w:val="Tekstprzypisudolnego"/>
        <w:jc w:val="both"/>
        <w:rPr>
          <w:rFonts w:ascii="Calibri" w:hAnsi="Calibri" w:cs="Calibri"/>
          <w:sz w:val="18"/>
          <w:szCs w:val="18"/>
        </w:rPr>
      </w:pPr>
      <w:r w:rsidRPr="005313F9">
        <w:rPr>
          <w:rStyle w:val="Odwoanieprzypisudolnego"/>
          <w:rFonts w:ascii="Calibri" w:hAnsi="Calibri" w:cs="Calibri"/>
          <w:sz w:val="18"/>
          <w:szCs w:val="18"/>
        </w:rPr>
        <w:footnoteRef/>
      </w:r>
      <w:r w:rsidRPr="005313F9">
        <w:rPr>
          <w:rFonts w:ascii="Calibri" w:hAnsi="Calibri" w:cs="Calibri"/>
          <w:sz w:val="18"/>
          <w:szCs w:val="18"/>
        </w:rPr>
        <w:t xml:space="preserve"> </w:t>
      </w:r>
      <w:r w:rsidRPr="005313F9">
        <w:rPr>
          <w:rFonts w:ascii="Calibri" w:hAnsi="Calibri" w:cs="Calibri"/>
          <w:i/>
          <w:sz w:val="18"/>
          <w:szCs w:val="18"/>
        </w:rPr>
        <w:t>skorzystanie z prawa do sprostowania nie może skutkować zmianą wyniku postępowania</w:t>
      </w:r>
      <w:r w:rsidRPr="005313F9">
        <w:rPr>
          <w:rFonts w:ascii="Calibri" w:hAnsi="Calibri" w:cs="Calibri"/>
          <w:i/>
          <w:sz w:val="18"/>
          <w:szCs w:val="18"/>
        </w:rPr>
        <w:br/>
        <w:t>o udzielenie zamówienia publicznego ani zmianą postanowień umowy w zakresie niezgodnym z ustawą Pzp oraz nie może naruszać integralności protokołu oraz jego załączników</w:t>
      </w:r>
    </w:p>
  </w:footnote>
  <w:footnote w:id="2">
    <w:p w14:paraId="2A7B3396" w14:textId="77777777" w:rsidR="00C91486" w:rsidRPr="005313F9" w:rsidRDefault="00C91486" w:rsidP="00F4456F">
      <w:pPr>
        <w:pStyle w:val="Tekstprzypisudolnego"/>
        <w:jc w:val="both"/>
        <w:rPr>
          <w:rFonts w:ascii="Calibri" w:hAnsi="Calibri" w:cs="Calibri"/>
          <w:sz w:val="18"/>
          <w:szCs w:val="18"/>
        </w:rPr>
      </w:pPr>
      <w:r w:rsidRPr="005313F9">
        <w:rPr>
          <w:rStyle w:val="Odwoanieprzypisudolnego"/>
          <w:rFonts w:ascii="Calibri" w:hAnsi="Calibri" w:cs="Calibri"/>
          <w:sz w:val="18"/>
          <w:szCs w:val="18"/>
        </w:rPr>
        <w:footnoteRef/>
      </w:r>
      <w:r w:rsidRPr="005313F9">
        <w:rPr>
          <w:rFonts w:ascii="Calibri" w:hAnsi="Calibri" w:cs="Calibri"/>
          <w:sz w:val="18"/>
          <w:szCs w:val="18"/>
        </w:rPr>
        <w:t xml:space="preserve"> </w:t>
      </w:r>
      <w:r w:rsidRPr="005313F9">
        <w:rPr>
          <w:rFonts w:ascii="Calibri" w:hAnsi="Calibri" w:cs="Calibr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1667"/>
      <w:gridCol w:w="7332"/>
    </w:tblGrid>
    <w:tr w:rsidR="00C91486" w14:paraId="6E446F50" w14:textId="77777777" w:rsidTr="00237205">
      <w:trPr>
        <w:jc w:val="center"/>
      </w:trPr>
      <w:tc>
        <w:tcPr>
          <w:tcW w:w="1667" w:type="dxa"/>
          <w:vAlign w:val="center"/>
        </w:tcPr>
        <w:p w14:paraId="53F5CDE8" w14:textId="77777777" w:rsidR="00C91486" w:rsidRDefault="00C91486" w:rsidP="00237205">
          <w:pPr>
            <w:pStyle w:val="Zawartotabeli"/>
            <w:rPr>
              <w:rFonts w:ascii="Tahoma" w:hAnsi="Tahoma"/>
            </w:rPr>
          </w:pPr>
          <w:r>
            <w:rPr>
              <w:rFonts w:ascii="Tahoma" w:hAnsi="Tahoma"/>
              <w:noProof/>
              <w:lang w:eastAsia="pl-PL"/>
            </w:rPr>
            <w:drawing>
              <wp:inline distT="0" distB="0" distL="0" distR="0" wp14:anchorId="04AE37D8" wp14:editId="2AA10A53">
                <wp:extent cx="862525" cy="862525"/>
                <wp:effectExtent l="0" t="0" r="1270" b="127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TM_logo_finalne_oficjalne_aotmit_asymmetric_bold_cyrkiel_podcie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525" cy="862525"/>
                        </a:xfrm>
                        <a:prstGeom prst="rect">
                          <a:avLst/>
                        </a:prstGeom>
                      </pic:spPr>
                    </pic:pic>
                  </a:graphicData>
                </a:graphic>
              </wp:inline>
            </w:drawing>
          </w:r>
          <w:r>
            <w:rPr>
              <w:rFonts w:ascii="Tahoma" w:hAnsi="Tahoma"/>
            </w:rPr>
            <w:t xml:space="preserve"> </w:t>
          </w:r>
        </w:p>
      </w:tc>
      <w:tc>
        <w:tcPr>
          <w:tcW w:w="7332" w:type="dxa"/>
        </w:tcPr>
        <w:p w14:paraId="17E91A1F" w14:textId="77777777" w:rsidR="00C91486" w:rsidRPr="002B2DB2" w:rsidRDefault="00C91486" w:rsidP="00237205">
          <w:pPr>
            <w:pStyle w:val="Zawartotabeli"/>
            <w:spacing w:before="165"/>
            <w:rPr>
              <w:rFonts w:ascii="Tahoma" w:hAnsi="Tahoma"/>
              <w:b/>
              <w:color w:val="177291"/>
              <w:sz w:val="26"/>
              <w:szCs w:val="26"/>
            </w:rPr>
          </w:pPr>
          <w:r>
            <w:rPr>
              <w:rFonts w:ascii="Tahoma" w:hAnsi="Tahoma"/>
              <w:b/>
              <w:color w:val="177291"/>
              <w:sz w:val="26"/>
              <w:szCs w:val="26"/>
            </w:rPr>
            <w:t>Agencja Oceny Technologii Medycznych</w:t>
          </w:r>
          <w:r w:rsidRPr="002B2DB2">
            <w:rPr>
              <w:rFonts w:ascii="Tahoma" w:hAnsi="Tahoma"/>
              <w:b/>
              <w:color w:val="177291"/>
              <w:sz w:val="26"/>
              <w:szCs w:val="26"/>
            </w:rPr>
            <w:t xml:space="preserve"> i Taryfikacji</w:t>
          </w:r>
        </w:p>
        <w:p w14:paraId="649BCCC2" w14:textId="77777777" w:rsidR="00C91486" w:rsidRDefault="00C91486" w:rsidP="00237205">
          <w:pPr>
            <w:pStyle w:val="Zawartotabeli"/>
          </w:pPr>
        </w:p>
        <w:p w14:paraId="480B22D7" w14:textId="77777777" w:rsidR="00C91486" w:rsidRDefault="00C91486" w:rsidP="00237205">
          <w:pPr>
            <w:pStyle w:val="Zawartotabeli"/>
            <w:rPr>
              <w:rFonts w:ascii="Tahoma" w:hAnsi="Tahoma"/>
              <w:b/>
              <w:color w:val="177291"/>
              <w:sz w:val="20"/>
            </w:rPr>
          </w:pPr>
          <w:r>
            <w:rPr>
              <w:rFonts w:ascii="Tahoma" w:hAnsi="Tahoma"/>
              <w:b/>
              <w:color w:val="177291"/>
              <w:sz w:val="20"/>
            </w:rPr>
            <w:t>www.aotm</w:t>
          </w:r>
          <w:r w:rsidRPr="002B2DB2">
            <w:rPr>
              <w:rFonts w:ascii="Tahoma" w:hAnsi="Tahoma"/>
              <w:b/>
              <w:color w:val="177291"/>
              <w:sz w:val="20"/>
            </w:rPr>
            <w:t>it</w:t>
          </w:r>
          <w:r>
            <w:rPr>
              <w:rFonts w:ascii="Tahoma" w:hAnsi="Tahoma"/>
              <w:b/>
              <w:color w:val="177291"/>
              <w:sz w:val="20"/>
            </w:rPr>
            <w:t>.gov.pl</w:t>
          </w:r>
        </w:p>
      </w:tc>
    </w:tr>
  </w:tbl>
  <w:p w14:paraId="526F4EC4" w14:textId="77777777" w:rsidR="00C91486" w:rsidRDefault="00C91486" w:rsidP="00550E8E">
    <w:pPr>
      <w:pStyle w:val="Nagwek"/>
      <w:tabs>
        <w:tab w:val="clear" w:pos="4536"/>
        <w:tab w:val="clear" w:pos="9072"/>
      </w:tabs>
    </w:pPr>
    <w:r>
      <w:rPr>
        <w:noProof/>
      </w:rPr>
      <mc:AlternateContent>
        <mc:Choice Requires="wps">
          <w:drawing>
            <wp:anchor distT="4294967295" distB="4294967295" distL="114300" distR="114300" simplePos="0" relativeHeight="251657216" behindDoc="0" locked="0" layoutInCell="1" allowOverlap="1" wp14:anchorId="7F15D61C" wp14:editId="03C3E6B6">
              <wp:simplePos x="0" y="0"/>
              <wp:positionH relativeFrom="column">
                <wp:posOffset>0</wp:posOffset>
              </wp:positionH>
              <wp:positionV relativeFrom="paragraph">
                <wp:posOffset>121284</wp:posOffset>
              </wp:positionV>
              <wp:extent cx="5829300" cy="0"/>
              <wp:effectExtent l="0" t="0" r="19050"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99CDE8" id="Łącznik prostoliniowy 6"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55pt" to="45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15:restartNumberingAfterBreak="0">
    <w:nsid w:val="0000000A"/>
    <w:multiLevelType w:val="multilevel"/>
    <w:tmpl w:val="BEA40F46"/>
    <w:name w:val="WW8Num10"/>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E"/>
    <w:multiLevelType w:val="singleLevel"/>
    <w:tmpl w:val="11403898"/>
    <w:name w:val="WW8Num14"/>
    <w:lvl w:ilvl="0">
      <w:start w:val="1"/>
      <w:numFmt w:val="decimal"/>
      <w:lvlText w:val="%1."/>
      <w:lvlJc w:val="left"/>
      <w:pPr>
        <w:tabs>
          <w:tab w:val="num" w:pos="360"/>
        </w:tabs>
        <w:ind w:left="360" w:hanging="360"/>
      </w:pPr>
      <w:rPr>
        <w:rFonts w:ascii="Calibri" w:eastAsia="Times New Roman" w:hAnsi="Calibri" w:cs="Calibri"/>
      </w:rPr>
    </w:lvl>
  </w:abstractNum>
  <w:abstractNum w:abstractNumId="3" w15:restartNumberingAfterBreak="0">
    <w:nsid w:val="00000012"/>
    <w:multiLevelType w:val="singleLevel"/>
    <w:tmpl w:val="853CD12A"/>
    <w:name w:val="WW8Num20"/>
    <w:lvl w:ilvl="0">
      <w:start w:val="1"/>
      <w:numFmt w:val="decimal"/>
      <w:lvlText w:val="%1)"/>
      <w:lvlJc w:val="left"/>
      <w:pPr>
        <w:tabs>
          <w:tab w:val="num" w:pos="1320"/>
        </w:tabs>
        <w:ind w:left="1320" w:hanging="360"/>
      </w:pPr>
      <w:rPr>
        <w:rFonts w:ascii="Calibri" w:hAnsi="Calibri" w:cs="Calibri" w:hint="default"/>
        <w:b w:val="0"/>
        <w:i w:val="0"/>
        <w:color w:val="auto"/>
        <w:sz w:val="24"/>
        <w:szCs w:val="24"/>
      </w:rPr>
    </w:lvl>
  </w:abstractNum>
  <w:abstractNum w:abstractNumId="4" w15:restartNumberingAfterBreak="0">
    <w:nsid w:val="00000013"/>
    <w:multiLevelType w:val="singleLevel"/>
    <w:tmpl w:val="00000013"/>
    <w:name w:val="WW8Num19"/>
    <w:lvl w:ilvl="0">
      <w:start w:val="1"/>
      <w:numFmt w:val="decimal"/>
      <w:lvlText w:val="%1."/>
      <w:lvlJc w:val="left"/>
      <w:pPr>
        <w:tabs>
          <w:tab w:val="num" w:pos="360"/>
        </w:tabs>
        <w:ind w:left="360" w:hanging="360"/>
      </w:pPr>
      <w:rPr>
        <w:rFonts w:cs="Times New Roman"/>
      </w:rPr>
    </w:lvl>
  </w:abstractNum>
  <w:abstractNum w:abstractNumId="5" w15:restartNumberingAfterBreak="0">
    <w:nsid w:val="00000014"/>
    <w:multiLevelType w:val="singleLevel"/>
    <w:tmpl w:val="00000014"/>
    <w:name w:val="WW8Num45"/>
    <w:lvl w:ilvl="0">
      <w:start w:val="1"/>
      <w:numFmt w:val="lowerLetter"/>
      <w:lvlText w:val="%1)"/>
      <w:lvlJc w:val="left"/>
      <w:pPr>
        <w:tabs>
          <w:tab w:val="num" w:pos="1080"/>
        </w:tabs>
      </w:pPr>
      <w:rPr>
        <w:color w:val="auto"/>
      </w:rPr>
    </w:lvl>
  </w:abstractNum>
  <w:abstractNum w:abstractNumId="6" w15:restartNumberingAfterBreak="0">
    <w:nsid w:val="0000001D"/>
    <w:multiLevelType w:val="multilevel"/>
    <w:tmpl w:val="0000001D"/>
    <w:name w:val="WW8Num32"/>
    <w:lvl w:ilvl="0">
      <w:start w:val="8"/>
      <w:numFmt w:val="upperRoman"/>
      <w:lvlText w:val="%1."/>
      <w:lvlJc w:val="left"/>
      <w:pPr>
        <w:tabs>
          <w:tab w:val="num" w:pos="0"/>
        </w:tabs>
        <w:ind w:left="1004" w:hanging="720"/>
      </w:pPr>
    </w:lvl>
    <w:lvl w:ilvl="1">
      <w:start w:val="1"/>
      <w:numFmt w:val="upperRoman"/>
      <w:lvlText w:val="%2."/>
      <w:lvlJc w:val="left"/>
      <w:pPr>
        <w:tabs>
          <w:tab w:val="num" w:pos="0"/>
        </w:tabs>
        <w:ind w:left="1505" w:hanging="360"/>
      </w:pPr>
    </w:lvl>
    <w:lvl w:ilvl="2">
      <w:start w:val="10"/>
      <w:numFmt w:val="decimal"/>
      <w:lvlText w:val="%3."/>
      <w:lvlJc w:val="left"/>
      <w:pPr>
        <w:tabs>
          <w:tab w:val="num" w:pos="0"/>
        </w:tabs>
        <w:ind w:left="2405" w:hanging="360"/>
      </w:pPr>
    </w:lvl>
    <w:lvl w:ilvl="3">
      <w:start w:val="1"/>
      <w:numFmt w:val="decimal"/>
      <w:lvlText w:val="%4."/>
      <w:lvlJc w:val="left"/>
      <w:pPr>
        <w:tabs>
          <w:tab w:val="num" w:pos="0"/>
        </w:tabs>
        <w:ind w:left="360" w:hanging="360"/>
      </w:pPr>
    </w:lvl>
    <w:lvl w:ilvl="4">
      <w:start w:val="1"/>
      <w:numFmt w:val="decimal"/>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7" w15:restartNumberingAfterBreak="0">
    <w:nsid w:val="0246667A"/>
    <w:multiLevelType w:val="singleLevel"/>
    <w:tmpl w:val="68D65ABE"/>
    <w:lvl w:ilvl="0">
      <w:start w:val="1"/>
      <w:numFmt w:val="decimal"/>
      <w:lvlText w:val="%1."/>
      <w:legacy w:legacy="1" w:legacySpace="0" w:legacyIndent="283"/>
      <w:lvlJc w:val="left"/>
      <w:pPr>
        <w:ind w:left="283" w:hanging="283"/>
      </w:pPr>
    </w:lvl>
  </w:abstractNum>
  <w:abstractNum w:abstractNumId="8" w15:restartNumberingAfterBreak="0">
    <w:nsid w:val="04F26D01"/>
    <w:multiLevelType w:val="hybridMultilevel"/>
    <w:tmpl w:val="FD3C8FE8"/>
    <w:lvl w:ilvl="0" w:tplc="04150011">
      <w:start w:val="1"/>
      <w:numFmt w:val="decimal"/>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9" w15:restartNumberingAfterBreak="0">
    <w:nsid w:val="06BD379F"/>
    <w:multiLevelType w:val="hybridMultilevel"/>
    <w:tmpl w:val="88B864C4"/>
    <w:lvl w:ilvl="0" w:tplc="3B023E6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A533BA2"/>
    <w:multiLevelType w:val="hybridMultilevel"/>
    <w:tmpl w:val="069CEC8A"/>
    <w:lvl w:ilvl="0" w:tplc="D1C6408A">
      <w:start w:val="1"/>
      <w:numFmt w:val="decimal"/>
      <w:lvlText w:val="%1)"/>
      <w:lvlJc w:val="left"/>
      <w:pPr>
        <w:tabs>
          <w:tab w:val="num" w:pos="928"/>
        </w:tabs>
        <w:ind w:left="928" w:hanging="360"/>
      </w:pPr>
      <w:rPr>
        <w:rFonts w:hint="default"/>
        <w:b w:val="0"/>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0D19192F"/>
    <w:multiLevelType w:val="hybridMultilevel"/>
    <w:tmpl w:val="A72A973E"/>
    <w:lvl w:ilvl="0" w:tplc="D6926068">
      <w:start w:val="1"/>
      <w:numFmt w:val="lowerLetter"/>
      <w:lvlText w:val="%1)"/>
      <w:lvlJc w:val="left"/>
      <w:pPr>
        <w:tabs>
          <w:tab w:val="num" w:pos="1080"/>
        </w:tabs>
        <w:ind w:left="1080" w:hanging="360"/>
      </w:pPr>
      <w:rPr>
        <w:rFonts w:cs="Times New Roman" w:hint="default"/>
      </w:rPr>
    </w:lvl>
    <w:lvl w:ilvl="1" w:tplc="5A8E4BE6">
      <w:start w:val="1"/>
      <w:numFmt w:val="decimal"/>
      <w:lvlText w:val="%2)"/>
      <w:lvlJc w:val="left"/>
      <w:pPr>
        <w:tabs>
          <w:tab w:val="num" w:pos="797"/>
        </w:tabs>
        <w:ind w:left="797" w:hanging="360"/>
      </w:pPr>
      <w:rPr>
        <w:rFonts w:cs="Times New Roman" w:hint="default"/>
        <w:b w:val="0"/>
      </w:rPr>
    </w:lvl>
    <w:lvl w:ilvl="2" w:tplc="0415001B">
      <w:start w:val="1"/>
      <w:numFmt w:val="lowerRoman"/>
      <w:lvlText w:val="%3."/>
      <w:lvlJc w:val="right"/>
      <w:pPr>
        <w:tabs>
          <w:tab w:val="num" w:pos="720"/>
        </w:tabs>
        <w:ind w:left="720" w:hanging="180"/>
      </w:pPr>
      <w:rPr>
        <w:rFonts w:cs="Times New Roman"/>
      </w:rPr>
    </w:lvl>
    <w:lvl w:ilvl="3" w:tplc="FBEC2EF4">
      <w:start w:val="3"/>
      <w:numFmt w:val="decimal"/>
      <w:lvlText w:val="%4."/>
      <w:lvlJc w:val="left"/>
      <w:pPr>
        <w:tabs>
          <w:tab w:val="num" w:pos="360"/>
        </w:tabs>
        <w:ind w:left="360" w:hanging="360"/>
      </w:pPr>
      <w:rPr>
        <w:rFonts w:hint="default"/>
      </w:rPr>
    </w:lvl>
    <w:lvl w:ilvl="4" w:tplc="04150019">
      <w:start w:val="1"/>
      <w:numFmt w:val="lowerLetter"/>
      <w:lvlText w:val="%5."/>
      <w:lvlJc w:val="left"/>
      <w:pPr>
        <w:tabs>
          <w:tab w:val="num" w:pos="2957"/>
        </w:tabs>
        <w:ind w:left="2957" w:hanging="360"/>
      </w:pPr>
      <w:rPr>
        <w:rFonts w:cs="Times New Roman"/>
      </w:rPr>
    </w:lvl>
    <w:lvl w:ilvl="5" w:tplc="0415001B">
      <w:start w:val="1"/>
      <w:numFmt w:val="lowerRoman"/>
      <w:lvlText w:val="%6."/>
      <w:lvlJc w:val="right"/>
      <w:pPr>
        <w:tabs>
          <w:tab w:val="num" w:pos="3677"/>
        </w:tabs>
        <w:ind w:left="3677" w:hanging="180"/>
      </w:pPr>
      <w:rPr>
        <w:rFonts w:cs="Times New Roman"/>
      </w:rPr>
    </w:lvl>
    <w:lvl w:ilvl="6" w:tplc="BCD030D0">
      <w:start w:val="1"/>
      <w:numFmt w:val="decimal"/>
      <w:lvlText w:val="%7."/>
      <w:lvlJc w:val="left"/>
      <w:pPr>
        <w:tabs>
          <w:tab w:val="num" w:pos="360"/>
        </w:tabs>
        <w:ind w:left="360" w:hanging="360"/>
      </w:pPr>
      <w:rPr>
        <w:rFonts w:cs="Times New Roman"/>
        <w:b w:val="0"/>
      </w:rPr>
    </w:lvl>
    <w:lvl w:ilvl="7" w:tplc="57408FE6">
      <w:start w:val="27"/>
      <w:numFmt w:val="upperRoman"/>
      <w:lvlText w:val="%8."/>
      <w:lvlJc w:val="left"/>
      <w:pPr>
        <w:ind w:left="5477" w:hanging="720"/>
      </w:pPr>
      <w:rPr>
        <w:rFonts w:hint="default"/>
        <w:b/>
        <w:sz w:val="28"/>
      </w:rPr>
    </w:lvl>
    <w:lvl w:ilvl="8" w:tplc="0415001B" w:tentative="1">
      <w:start w:val="1"/>
      <w:numFmt w:val="lowerRoman"/>
      <w:lvlText w:val="%9."/>
      <w:lvlJc w:val="right"/>
      <w:pPr>
        <w:tabs>
          <w:tab w:val="num" w:pos="5837"/>
        </w:tabs>
        <w:ind w:left="5837" w:hanging="180"/>
      </w:pPr>
      <w:rPr>
        <w:rFonts w:cs="Times New Roman"/>
      </w:rPr>
    </w:lvl>
  </w:abstractNum>
  <w:abstractNum w:abstractNumId="12" w15:restartNumberingAfterBreak="0">
    <w:nsid w:val="0D8A0C41"/>
    <w:multiLevelType w:val="hybridMultilevel"/>
    <w:tmpl w:val="C8C25D64"/>
    <w:lvl w:ilvl="0" w:tplc="3C9EE7C6">
      <w:start w:val="7"/>
      <w:numFmt w:val="decimal"/>
      <w:lvlText w:val="%1."/>
      <w:lvlJc w:val="left"/>
      <w:pPr>
        <w:tabs>
          <w:tab w:val="num" w:pos="1146"/>
        </w:tabs>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3B39B7"/>
    <w:multiLevelType w:val="hybridMultilevel"/>
    <w:tmpl w:val="A1E8CDEC"/>
    <w:lvl w:ilvl="0" w:tplc="7F6E3602">
      <w:start w:val="1"/>
      <w:numFmt w:val="decimal"/>
      <w:pStyle w:val="Listapunktowana41"/>
      <w:lvlText w:val="%1."/>
      <w:lvlJc w:val="left"/>
      <w:pPr>
        <w:tabs>
          <w:tab w:val="num" w:pos="720"/>
        </w:tabs>
        <w:ind w:left="720" w:hanging="360"/>
      </w:pPr>
      <w:rPr>
        <w:rFonts w:cs="Times New Roman" w:hint="default"/>
        <w:b w:val="0"/>
      </w:rPr>
    </w:lvl>
    <w:lvl w:ilvl="1" w:tplc="91A25BD8">
      <w:start w:val="1"/>
      <w:numFmt w:val="decimal"/>
      <w:lvlText w:val="%2)"/>
      <w:lvlJc w:val="left"/>
      <w:pPr>
        <w:tabs>
          <w:tab w:val="num" w:pos="1077"/>
        </w:tabs>
        <w:ind w:left="1077" w:hanging="397"/>
      </w:pPr>
      <w:rPr>
        <w:rFonts w:ascii="Garamond" w:hAnsi="Garamond" w:cs="Times New Roman" w:hint="default"/>
      </w:rPr>
    </w:lvl>
    <w:lvl w:ilvl="2" w:tplc="254C18DA" w:tentative="1">
      <w:start w:val="1"/>
      <w:numFmt w:val="lowerRoman"/>
      <w:lvlText w:val="%3."/>
      <w:lvlJc w:val="right"/>
      <w:pPr>
        <w:ind w:left="2160" w:hanging="180"/>
      </w:pPr>
      <w:rPr>
        <w:rFonts w:cs="Times New Roman"/>
      </w:rPr>
    </w:lvl>
    <w:lvl w:ilvl="3" w:tplc="A13E2E26" w:tentative="1">
      <w:start w:val="1"/>
      <w:numFmt w:val="decimal"/>
      <w:lvlText w:val="%4."/>
      <w:lvlJc w:val="left"/>
      <w:pPr>
        <w:ind w:left="2880" w:hanging="360"/>
      </w:pPr>
      <w:rPr>
        <w:rFonts w:cs="Times New Roman"/>
      </w:rPr>
    </w:lvl>
    <w:lvl w:ilvl="4" w:tplc="EF24EB1A" w:tentative="1">
      <w:start w:val="1"/>
      <w:numFmt w:val="lowerLetter"/>
      <w:lvlText w:val="%5."/>
      <w:lvlJc w:val="left"/>
      <w:pPr>
        <w:ind w:left="3600" w:hanging="360"/>
      </w:pPr>
      <w:rPr>
        <w:rFonts w:cs="Times New Roman"/>
      </w:rPr>
    </w:lvl>
    <w:lvl w:ilvl="5" w:tplc="EFCA9FD8" w:tentative="1">
      <w:start w:val="1"/>
      <w:numFmt w:val="lowerRoman"/>
      <w:lvlText w:val="%6."/>
      <w:lvlJc w:val="right"/>
      <w:pPr>
        <w:ind w:left="4320" w:hanging="180"/>
      </w:pPr>
      <w:rPr>
        <w:rFonts w:cs="Times New Roman"/>
      </w:rPr>
    </w:lvl>
    <w:lvl w:ilvl="6" w:tplc="A5E83EAC" w:tentative="1">
      <w:start w:val="1"/>
      <w:numFmt w:val="decimal"/>
      <w:lvlText w:val="%7."/>
      <w:lvlJc w:val="left"/>
      <w:pPr>
        <w:ind w:left="5040" w:hanging="360"/>
      </w:pPr>
      <w:rPr>
        <w:rFonts w:cs="Times New Roman"/>
      </w:rPr>
    </w:lvl>
    <w:lvl w:ilvl="7" w:tplc="A3E4DD2A" w:tentative="1">
      <w:start w:val="1"/>
      <w:numFmt w:val="lowerLetter"/>
      <w:lvlText w:val="%8."/>
      <w:lvlJc w:val="left"/>
      <w:pPr>
        <w:ind w:left="5760" w:hanging="360"/>
      </w:pPr>
      <w:rPr>
        <w:rFonts w:cs="Times New Roman"/>
      </w:rPr>
    </w:lvl>
    <w:lvl w:ilvl="8" w:tplc="219CBA7A" w:tentative="1">
      <w:start w:val="1"/>
      <w:numFmt w:val="lowerRoman"/>
      <w:lvlText w:val="%9."/>
      <w:lvlJc w:val="right"/>
      <w:pPr>
        <w:ind w:left="6480" w:hanging="180"/>
      </w:pPr>
      <w:rPr>
        <w:rFonts w:cs="Times New Roman"/>
      </w:rPr>
    </w:lvl>
  </w:abstractNum>
  <w:abstractNum w:abstractNumId="14" w15:restartNumberingAfterBreak="0">
    <w:nsid w:val="11E5235E"/>
    <w:multiLevelType w:val="multilevel"/>
    <w:tmpl w:val="B39607C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5C43585"/>
    <w:multiLevelType w:val="hybridMultilevel"/>
    <w:tmpl w:val="DE1C8A86"/>
    <w:lvl w:ilvl="0" w:tplc="0415000F">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6" w15:restartNumberingAfterBreak="0">
    <w:nsid w:val="162546DD"/>
    <w:multiLevelType w:val="hybridMultilevel"/>
    <w:tmpl w:val="FF74A236"/>
    <w:lvl w:ilvl="0" w:tplc="87F0A7F4">
      <w:start w:val="1"/>
      <w:numFmt w:val="decimal"/>
      <w:lvlText w:val="%1)"/>
      <w:lvlJc w:val="left"/>
      <w:pPr>
        <w:tabs>
          <w:tab w:val="num" w:pos="900"/>
        </w:tabs>
        <w:ind w:left="900" w:hanging="360"/>
      </w:pPr>
      <w:rPr>
        <w:rFonts w:cs="Times New Roman" w:hint="default"/>
        <w:b w:val="0"/>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194C2B79"/>
    <w:multiLevelType w:val="hybridMultilevel"/>
    <w:tmpl w:val="ED28D3E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198C477D"/>
    <w:multiLevelType w:val="hybridMultilevel"/>
    <w:tmpl w:val="21B2F8C8"/>
    <w:lvl w:ilvl="0" w:tplc="29C23E16">
      <w:start w:val="1"/>
      <w:numFmt w:val="decimal"/>
      <w:lvlText w:val="%1."/>
      <w:lvlJc w:val="left"/>
      <w:pPr>
        <w:tabs>
          <w:tab w:val="num" w:pos="644"/>
        </w:tabs>
        <w:ind w:left="644" w:hanging="360"/>
      </w:pPr>
      <w:rPr>
        <w:rFonts w:hint="default"/>
        <w:b w:val="0"/>
        <w:color w:val="auto"/>
      </w:rPr>
    </w:lvl>
    <w:lvl w:ilvl="1" w:tplc="04150001">
      <w:start w:val="1"/>
      <w:numFmt w:val="bullet"/>
      <w:lvlText w:val=""/>
      <w:lvlJc w:val="left"/>
      <w:pPr>
        <w:tabs>
          <w:tab w:val="num" w:pos="1211"/>
        </w:tabs>
        <w:ind w:left="1211" w:hanging="360"/>
      </w:pPr>
      <w:rPr>
        <w:rFonts w:ascii="Symbol" w:hAnsi="Symbol"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9A571F8"/>
    <w:multiLevelType w:val="hybridMultilevel"/>
    <w:tmpl w:val="FFEC88D8"/>
    <w:lvl w:ilvl="0" w:tplc="77EC08EA">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1CA1719E"/>
    <w:multiLevelType w:val="hybridMultilevel"/>
    <w:tmpl w:val="5EC2A068"/>
    <w:lvl w:ilvl="0" w:tplc="1FB0E798">
      <w:start w:val="1"/>
      <w:numFmt w:val="decimal"/>
      <w:lvlText w:val="%1."/>
      <w:lvlJc w:val="left"/>
      <w:pPr>
        <w:tabs>
          <w:tab w:val="num" w:pos="720"/>
        </w:tabs>
        <w:ind w:left="720" w:hanging="360"/>
      </w:pPr>
      <w:rPr>
        <w:rFonts w:cs="Times New Roman" w:hint="default"/>
        <w:i w:val="0"/>
      </w:rPr>
    </w:lvl>
    <w:lvl w:ilvl="1" w:tplc="7E20189C">
      <w:start w:val="2"/>
      <w:numFmt w:val="upperRoman"/>
      <w:lvlText w:val="%2."/>
      <w:lvlJc w:val="left"/>
      <w:pPr>
        <w:tabs>
          <w:tab w:val="num" w:pos="1080"/>
        </w:tabs>
        <w:ind w:left="1080" w:hanging="720"/>
      </w:pPr>
      <w:rPr>
        <w:rFonts w:cs="Times New Roman" w:hint="default"/>
      </w:rPr>
    </w:lvl>
    <w:lvl w:ilvl="2" w:tplc="B99C2FB4">
      <w:start w:val="1"/>
      <w:numFmt w:val="decimal"/>
      <w:lvlText w:val="%3."/>
      <w:lvlJc w:val="left"/>
      <w:pPr>
        <w:tabs>
          <w:tab w:val="num" w:pos="720"/>
        </w:tabs>
        <w:ind w:left="720" w:hanging="360"/>
      </w:pPr>
      <w:rPr>
        <w:rFonts w:cs="Times New Roman" w:hint="default"/>
        <w:i w:val="0"/>
      </w:rPr>
    </w:lvl>
    <w:lvl w:ilvl="3" w:tplc="4F060D18">
      <w:start w:val="1"/>
      <w:numFmt w:val="decimal"/>
      <w:lvlText w:val="%4)"/>
      <w:lvlJc w:val="left"/>
      <w:pPr>
        <w:tabs>
          <w:tab w:val="num" w:pos="1080"/>
        </w:tabs>
        <w:ind w:left="1080" w:hanging="360"/>
      </w:pPr>
      <w:rPr>
        <w:rFonts w:cs="Times New Roman" w:hint="default"/>
        <w:b w:val="0"/>
      </w:rPr>
    </w:lvl>
    <w:lvl w:ilvl="4" w:tplc="2D547B58">
      <w:start w:val="1"/>
      <w:numFmt w:val="lowerLetter"/>
      <w:lvlText w:val="%5)"/>
      <w:lvlJc w:val="left"/>
      <w:pPr>
        <w:tabs>
          <w:tab w:val="num" w:pos="1620"/>
        </w:tabs>
        <w:ind w:left="1620" w:hanging="360"/>
      </w:pPr>
      <w:rPr>
        <w:rFonts w:hint="default"/>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1D34087F"/>
    <w:multiLevelType w:val="hybridMultilevel"/>
    <w:tmpl w:val="07467066"/>
    <w:lvl w:ilvl="0" w:tplc="5A1E9B98">
      <w:start w:val="1"/>
      <w:numFmt w:val="decimal"/>
      <w:lvlText w:val="%1)"/>
      <w:lvlJc w:val="left"/>
      <w:pPr>
        <w:tabs>
          <w:tab w:val="num" w:pos="1020"/>
        </w:tabs>
        <w:ind w:left="1020" w:hanging="340"/>
      </w:pPr>
      <w:rPr>
        <w:rFonts w:cs="Times New Roman" w:hint="default"/>
      </w:rPr>
    </w:lvl>
    <w:lvl w:ilvl="1" w:tplc="586A72EC">
      <w:start w:val="1"/>
      <w:numFmt w:val="lowerLetter"/>
      <w:lvlText w:val="%2)"/>
      <w:lvlJc w:val="left"/>
      <w:pPr>
        <w:tabs>
          <w:tab w:val="num" w:pos="1440"/>
        </w:tabs>
        <w:ind w:left="1440" w:hanging="360"/>
      </w:pPr>
      <w:rPr>
        <w:rFonts w:hint="default"/>
      </w:rPr>
    </w:lvl>
    <w:lvl w:ilvl="2" w:tplc="3CFAA330" w:tentative="1">
      <w:start w:val="1"/>
      <w:numFmt w:val="lowerRoman"/>
      <w:lvlText w:val="%3."/>
      <w:lvlJc w:val="right"/>
      <w:pPr>
        <w:tabs>
          <w:tab w:val="num" w:pos="2160"/>
        </w:tabs>
        <w:ind w:left="2160" w:hanging="180"/>
      </w:pPr>
      <w:rPr>
        <w:rFonts w:cs="Times New Roman"/>
      </w:rPr>
    </w:lvl>
    <w:lvl w:ilvl="3" w:tplc="F6B07054" w:tentative="1">
      <w:start w:val="1"/>
      <w:numFmt w:val="decimal"/>
      <w:lvlText w:val="%4."/>
      <w:lvlJc w:val="left"/>
      <w:pPr>
        <w:tabs>
          <w:tab w:val="num" w:pos="2880"/>
        </w:tabs>
        <w:ind w:left="2880" w:hanging="360"/>
      </w:pPr>
      <w:rPr>
        <w:rFonts w:cs="Times New Roman"/>
      </w:rPr>
    </w:lvl>
    <w:lvl w:ilvl="4" w:tplc="D5BC1998" w:tentative="1">
      <w:start w:val="1"/>
      <w:numFmt w:val="lowerLetter"/>
      <w:lvlText w:val="%5."/>
      <w:lvlJc w:val="left"/>
      <w:pPr>
        <w:tabs>
          <w:tab w:val="num" w:pos="3600"/>
        </w:tabs>
        <w:ind w:left="3600" w:hanging="360"/>
      </w:pPr>
      <w:rPr>
        <w:rFonts w:cs="Times New Roman"/>
      </w:rPr>
    </w:lvl>
    <w:lvl w:ilvl="5" w:tplc="4B7E80C2" w:tentative="1">
      <w:start w:val="1"/>
      <w:numFmt w:val="lowerRoman"/>
      <w:lvlText w:val="%6."/>
      <w:lvlJc w:val="right"/>
      <w:pPr>
        <w:tabs>
          <w:tab w:val="num" w:pos="4320"/>
        </w:tabs>
        <w:ind w:left="4320" w:hanging="180"/>
      </w:pPr>
      <w:rPr>
        <w:rFonts w:cs="Times New Roman"/>
      </w:rPr>
    </w:lvl>
    <w:lvl w:ilvl="6" w:tplc="08C84EF6" w:tentative="1">
      <w:start w:val="1"/>
      <w:numFmt w:val="decimal"/>
      <w:lvlText w:val="%7."/>
      <w:lvlJc w:val="left"/>
      <w:pPr>
        <w:tabs>
          <w:tab w:val="num" w:pos="5040"/>
        </w:tabs>
        <w:ind w:left="5040" w:hanging="360"/>
      </w:pPr>
      <w:rPr>
        <w:rFonts w:cs="Times New Roman"/>
      </w:rPr>
    </w:lvl>
    <w:lvl w:ilvl="7" w:tplc="AC22FE74" w:tentative="1">
      <w:start w:val="1"/>
      <w:numFmt w:val="lowerLetter"/>
      <w:lvlText w:val="%8."/>
      <w:lvlJc w:val="left"/>
      <w:pPr>
        <w:tabs>
          <w:tab w:val="num" w:pos="5760"/>
        </w:tabs>
        <w:ind w:left="5760" w:hanging="360"/>
      </w:pPr>
      <w:rPr>
        <w:rFonts w:cs="Times New Roman"/>
      </w:rPr>
    </w:lvl>
    <w:lvl w:ilvl="8" w:tplc="2CE0FC8E"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8E75BD"/>
    <w:multiLevelType w:val="hybridMultilevel"/>
    <w:tmpl w:val="803AC9C2"/>
    <w:lvl w:ilvl="0" w:tplc="7598A6E4">
      <w:start w:val="1"/>
      <w:numFmt w:val="bullet"/>
      <w:pStyle w:val="tekstinpunktowanie"/>
      <w:lvlText w:val=""/>
      <w:lvlJc w:val="left"/>
      <w:pPr>
        <w:tabs>
          <w:tab w:val="num" w:pos="0"/>
        </w:tabs>
        <w:ind w:left="113" w:hanging="113"/>
      </w:pPr>
      <w:rPr>
        <w:rFonts w:ascii="Symbol" w:hAnsi="Symbol" w:hint="default"/>
        <w:color w:val="auto"/>
        <w:sz w:val="16"/>
        <w:szCs w:val="16"/>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hint="default"/>
      </w:rPr>
    </w:lvl>
    <w:lvl w:ilvl="3" w:tplc="04150001" w:tentative="1">
      <w:start w:val="1"/>
      <w:numFmt w:val="bullet"/>
      <w:lvlText w:val=""/>
      <w:lvlJc w:val="left"/>
      <w:pPr>
        <w:tabs>
          <w:tab w:val="num" w:pos="1953"/>
        </w:tabs>
        <w:ind w:left="1953" w:hanging="360"/>
      </w:pPr>
      <w:rPr>
        <w:rFonts w:ascii="Symbol" w:hAnsi="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hint="default"/>
      </w:rPr>
    </w:lvl>
    <w:lvl w:ilvl="6" w:tplc="04150001" w:tentative="1">
      <w:start w:val="1"/>
      <w:numFmt w:val="bullet"/>
      <w:lvlText w:val=""/>
      <w:lvlJc w:val="left"/>
      <w:pPr>
        <w:tabs>
          <w:tab w:val="num" w:pos="4113"/>
        </w:tabs>
        <w:ind w:left="4113" w:hanging="360"/>
      </w:pPr>
      <w:rPr>
        <w:rFonts w:ascii="Symbol" w:hAnsi="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hint="default"/>
      </w:rPr>
    </w:lvl>
  </w:abstractNum>
  <w:abstractNum w:abstractNumId="23" w15:restartNumberingAfterBreak="0">
    <w:nsid w:val="1D975739"/>
    <w:multiLevelType w:val="hybridMultilevel"/>
    <w:tmpl w:val="D5C8D4D0"/>
    <w:lvl w:ilvl="0" w:tplc="04150017">
      <w:start w:val="1"/>
      <w:numFmt w:val="lowerLetter"/>
      <w:lvlText w:val="%1)"/>
      <w:lvlJc w:val="left"/>
      <w:pPr>
        <w:ind w:left="2222" w:hanging="360"/>
      </w:pPr>
    </w:lvl>
    <w:lvl w:ilvl="1" w:tplc="04150019" w:tentative="1">
      <w:start w:val="1"/>
      <w:numFmt w:val="lowerLetter"/>
      <w:lvlText w:val="%2."/>
      <w:lvlJc w:val="left"/>
      <w:pPr>
        <w:ind w:left="2942" w:hanging="360"/>
      </w:pPr>
    </w:lvl>
    <w:lvl w:ilvl="2" w:tplc="0415001B" w:tentative="1">
      <w:start w:val="1"/>
      <w:numFmt w:val="lowerRoman"/>
      <w:lvlText w:val="%3."/>
      <w:lvlJc w:val="right"/>
      <w:pPr>
        <w:ind w:left="3662" w:hanging="180"/>
      </w:pPr>
    </w:lvl>
    <w:lvl w:ilvl="3" w:tplc="0415000F" w:tentative="1">
      <w:start w:val="1"/>
      <w:numFmt w:val="decimal"/>
      <w:lvlText w:val="%4."/>
      <w:lvlJc w:val="left"/>
      <w:pPr>
        <w:ind w:left="4382" w:hanging="360"/>
      </w:pPr>
    </w:lvl>
    <w:lvl w:ilvl="4" w:tplc="04150019" w:tentative="1">
      <w:start w:val="1"/>
      <w:numFmt w:val="lowerLetter"/>
      <w:lvlText w:val="%5."/>
      <w:lvlJc w:val="left"/>
      <w:pPr>
        <w:ind w:left="5102" w:hanging="360"/>
      </w:pPr>
    </w:lvl>
    <w:lvl w:ilvl="5" w:tplc="0415001B" w:tentative="1">
      <w:start w:val="1"/>
      <w:numFmt w:val="lowerRoman"/>
      <w:lvlText w:val="%6."/>
      <w:lvlJc w:val="right"/>
      <w:pPr>
        <w:ind w:left="5822" w:hanging="180"/>
      </w:pPr>
    </w:lvl>
    <w:lvl w:ilvl="6" w:tplc="0415000F" w:tentative="1">
      <w:start w:val="1"/>
      <w:numFmt w:val="decimal"/>
      <w:lvlText w:val="%7."/>
      <w:lvlJc w:val="left"/>
      <w:pPr>
        <w:ind w:left="6542" w:hanging="360"/>
      </w:pPr>
    </w:lvl>
    <w:lvl w:ilvl="7" w:tplc="04150019" w:tentative="1">
      <w:start w:val="1"/>
      <w:numFmt w:val="lowerLetter"/>
      <w:lvlText w:val="%8."/>
      <w:lvlJc w:val="left"/>
      <w:pPr>
        <w:ind w:left="7262" w:hanging="360"/>
      </w:pPr>
    </w:lvl>
    <w:lvl w:ilvl="8" w:tplc="0415001B" w:tentative="1">
      <w:start w:val="1"/>
      <w:numFmt w:val="lowerRoman"/>
      <w:lvlText w:val="%9."/>
      <w:lvlJc w:val="right"/>
      <w:pPr>
        <w:ind w:left="7982" w:hanging="180"/>
      </w:pPr>
    </w:lvl>
  </w:abstractNum>
  <w:abstractNum w:abstractNumId="24" w15:restartNumberingAfterBreak="0">
    <w:nsid w:val="2285700A"/>
    <w:multiLevelType w:val="hybridMultilevel"/>
    <w:tmpl w:val="4BC8BF7C"/>
    <w:lvl w:ilvl="0" w:tplc="7598A6E4">
      <w:start w:val="1"/>
      <w:numFmt w:val="decimal"/>
      <w:lvlText w:val="%1)"/>
      <w:lvlJc w:val="left"/>
      <w:pPr>
        <w:tabs>
          <w:tab w:val="num" w:pos="1077"/>
        </w:tabs>
        <w:ind w:left="1077" w:hanging="39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24EF1451"/>
    <w:multiLevelType w:val="hybridMultilevel"/>
    <w:tmpl w:val="FF74A236"/>
    <w:lvl w:ilvl="0" w:tplc="87F0A7F4">
      <w:start w:val="1"/>
      <w:numFmt w:val="decimal"/>
      <w:lvlText w:val="%1)"/>
      <w:lvlJc w:val="left"/>
      <w:pPr>
        <w:tabs>
          <w:tab w:val="num" w:pos="900"/>
        </w:tabs>
        <w:ind w:left="900" w:hanging="360"/>
      </w:pPr>
      <w:rPr>
        <w:rFonts w:cs="Times New Roman" w:hint="default"/>
        <w:b w:val="0"/>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6" w15:restartNumberingAfterBreak="0">
    <w:nsid w:val="24FB5F96"/>
    <w:multiLevelType w:val="hybridMultilevel"/>
    <w:tmpl w:val="88BE4BB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7" w15:restartNumberingAfterBreak="0">
    <w:nsid w:val="28B843A2"/>
    <w:multiLevelType w:val="hybridMultilevel"/>
    <w:tmpl w:val="C7A8EFCC"/>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28" w15:restartNumberingAfterBreak="0">
    <w:nsid w:val="2AA127F6"/>
    <w:multiLevelType w:val="hybridMultilevel"/>
    <w:tmpl w:val="CBEA73CA"/>
    <w:lvl w:ilvl="0" w:tplc="36244DF2">
      <w:start w:val="1"/>
      <w:numFmt w:val="decimal"/>
      <w:lvlText w:val="%1."/>
      <w:lvlJc w:val="left"/>
      <w:pPr>
        <w:tabs>
          <w:tab w:val="num" w:pos="720"/>
        </w:tabs>
        <w:ind w:left="720" w:hanging="360"/>
      </w:pPr>
      <w:rPr>
        <w:b w:val="0"/>
        <w:sz w:val="24"/>
        <w:szCs w:val="24"/>
      </w:rPr>
    </w:lvl>
    <w:lvl w:ilvl="1" w:tplc="D1C6408A">
      <w:start w:val="1"/>
      <w:numFmt w:val="decimal"/>
      <w:lvlText w:val="%2)"/>
      <w:lvlJc w:val="left"/>
      <w:pPr>
        <w:tabs>
          <w:tab w:val="num" w:pos="786"/>
        </w:tabs>
        <w:ind w:left="786" w:hanging="360"/>
      </w:pPr>
      <w:rPr>
        <w:rFonts w:hint="default"/>
        <w:b w:val="0"/>
        <w:sz w:val="24"/>
        <w:szCs w:val="24"/>
      </w:rPr>
    </w:lvl>
    <w:lvl w:ilvl="2" w:tplc="64F20FF8">
      <w:start w:val="1"/>
      <w:numFmt w:val="lowerLetter"/>
      <w:lvlText w:val="%3)"/>
      <w:lvlJc w:val="left"/>
      <w:pPr>
        <w:tabs>
          <w:tab w:val="num" w:pos="2340"/>
        </w:tabs>
        <w:ind w:left="2340" w:hanging="360"/>
      </w:pPr>
      <w:rPr>
        <w:rFonts w:hint="default"/>
      </w:rPr>
    </w:lvl>
    <w:lvl w:ilvl="3" w:tplc="77C6800E">
      <w:start w:val="1"/>
      <w:numFmt w:val="upperRoman"/>
      <w:lvlText w:val="%4."/>
      <w:lvlJc w:val="left"/>
      <w:pPr>
        <w:ind w:left="720" w:hanging="72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505881"/>
    <w:multiLevelType w:val="hybridMultilevel"/>
    <w:tmpl w:val="3F30618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4485928"/>
    <w:multiLevelType w:val="hybridMultilevel"/>
    <w:tmpl w:val="1DDE370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15:restartNumberingAfterBreak="0">
    <w:nsid w:val="39D4487D"/>
    <w:multiLevelType w:val="hybridMultilevel"/>
    <w:tmpl w:val="56CE89AC"/>
    <w:styleLink w:val="Numery"/>
    <w:lvl w:ilvl="0" w:tplc="128E2204">
      <w:start w:val="1"/>
      <w:numFmt w:val="decimal"/>
      <w:lvlText w:val="%1."/>
      <w:lvlJc w:val="left"/>
      <w:pPr>
        <w:tabs>
          <w:tab w:val="left" w:pos="3855"/>
        </w:tabs>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50FD9E">
      <w:start w:val="1"/>
      <w:numFmt w:val="decimal"/>
      <w:lvlText w:val="%2."/>
      <w:lvlJc w:val="left"/>
      <w:pPr>
        <w:tabs>
          <w:tab w:val="left" w:pos="3855"/>
        </w:tabs>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4AC22A">
      <w:start w:val="1"/>
      <w:numFmt w:val="decimal"/>
      <w:lvlText w:val="%3."/>
      <w:lvlJc w:val="left"/>
      <w:pPr>
        <w:tabs>
          <w:tab w:val="left" w:pos="3855"/>
        </w:tabs>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D6569C">
      <w:start w:val="1"/>
      <w:numFmt w:val="decimal"/>
      <w:lvlText w:val="%4."/>
      <w:lvlJc w:val="left"/>
      <w:pPr>
        <w:tabs>
          <w:tab w:val="left" w:pos="3855"/>
        </w:tabs>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127E46">
      <w:start w:val="1"/>
      <w:numFmt w:val="decimal"/>
      <w:lvlText w:val="%5."/>
      <w:lvlJc w:val="left"/>
      <w:pPr>
        <w:tabs>
          <w:tab w:val="left" w:pos="3855"/>
        </w:tabs>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6C0296">
      <w:start w:val="1"/>
      <w:numFmt w:val="decimal"/>
      <w:lvlText w:val="%6."/>
      <w:lvlJc w:val="left"/>
      <w:pPr>
        <w:tabs>
          <w:tab w:val="left" w:pos="3855"/>
        </w:tabs>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9CBFD0">
      <w:start w:val="1"/>
      <w:numFmt w:val="decimal"/>
      <w:lvlText w:val="%7."/>
      <w:lvlJc w:val="left"/>
      <w:pPr>
        <w:tabs>
          <w:tab w:val="left" w:pos="3855"/>
        </w:tabs>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51E">
      <w:start w:val="1"/>
      <w:numFmt w:val="decimal"/>
      <w:lvlText w:val="%8."/>
      <w:lvlJc w:val="left"/>
      <w:pPr>
        <w:tabs>
          <w:tab w:val="left" w:pos="3855"/>
        </w:tabs>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2A29DA">
      <w:start w:val="1"/>
      <w:numFmt w:val="decimal"/>
      <w:lvlText w:val="%9."/>
      <w:lvlJc w:val="left"/>
      <w:pPr>
        <w:tabs>
          <w:tab w:val="left" w:pos="3855"/>
        </w:tabs>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C4B38F6"/>
    <w:multiLevelType w:val="hybridMultilevel"/>
    <w:tmpl w:val="6E5AE2E4"/>
    <w:lvl w:ilvl="0" w:tplc="A6DE3474">
      <w:start w:val="1"/>
      <w:numFmt w:val="decimal"/>
      <w:lvlText w:val="%1."/>
      <w:lvlJc w:val="left"/>
      <w:pPr>
        <w:tabs>
          <w:tab w:val="num" w:pos="540"/>
        </w:tabs>
        <w:ind w:left="540" w:hanging="360"/>
      </w:pPr>
      <w:rPr>
        <w:rFonts w:cs="Times New Roman" w:hint="default"/>
        <w:b w:val="0"/>
        <w:i w:val="0"/>
      </w:rPr>
    </w:lvl>
    <w:lvl w:ilvl="1" w:tplc="C54A19B4">
      <w:start w:val="3"/>
      <w:numFmt w:val="decimal"/>
      <w:lvlText w:val="%2."/>
      <w:lvlJc w:val="left"/>
      <w:pPr>
        <w:tabs>
          <w:tab w:val="num" w:pos="360"/>
        </w:tabs>
        <w:ind w:left="360" w:hanging="360"/>
      </w:pPr>
      <w:rPr>
        <w:rFonts w:ascii="Times New Roman" w:eastAsia="Times New Roman" w:hAnsi="Times New Roman" w:cs="Times New Roman"/>
        <w:b w:val="0"/>
        <w:i w:val="0"/>
      </w:rPr>
    </w:lvl>
    <w:lvl w:ilvl="2" w:tplc="D6926068">
      <w:start w:val="1"/>
      <w:numFmt w:val="lowerLetter"/>
      <w:lvlText w:val="%3)"/>
      <w:lvlJc w:val="left"/>
      <w:pPr>
        <w:tabs>
          <w:tab w:val="num" w:pos="720"/>
        </w:tabs>
        <w:ind w:left="720" w:hanging="360"/>
      </w:pPr>
      <w:rPr>
        <w:rFonts w:cs="Times New Roman" w:hint="default"/>
        <w:b w:val="0"/>
        <w:i w:val="0"/>
      </w:rPr>
    </w:lvl>
    <w:lvl w:ilvl="3" w:tplc="D56E8BF2">
      <w:start w:val="1"/>
      <w:numFmt w:val="decimal"/>
      <w:lvlText w:val="%4)"/>
      <w:lvlJc w:val="left"/>
      <w:pPr>
        <w:tabs>
          <w:tab w:val="num" w:pos="900"/>
        </w:tabs>
        <w:ind w:left="900" w:hanging="360"/>
      </w:pPr>
      <w:rPr>
        <w:rFonts w:cs="Times New Roman" w:hint="default"/>
      </w:rPr>
    </w:lvl>
    <w:lvl w:ilvl="4" w:tplc="04150019" w:tentative="1">
      <w:start w:val="1"/>
      <w:numFmt w:val="lowerLetter"/>
      <w:lvlText w:val="%5."/>
      <w:lvlJc w:val="left"/>
      <w:pPr>
        <w:tabs>
          <w:tab w:val="num" w:pos="3354"/>
        </w:tabs>
        <w:ind w:left="3354" w:hanging="360"/>
      </w:pPr>
      <w:rPr>
        <w:rFonts w:cs="Times New Roman"/>
      </w:rPr>
    </w:lvl>
    <w:lvl w:ilvl="5" w:tplc="0415001B" w:tentative="1">
      <w:start w:val="1"/>
      <w:numFmt w:val="lowerRoman"/>
      <w:lvlText w:val="%6."/>
      <w:lvlJc w:val="right"/>
      <w:pPr>
        <w:tabs>
          <w:tab w:val="num" w:pos="4074"/>
        </w:tabs>
        <w:ind w:left="4074" w:hanging="180"/>
      </w:pPr>
      <w:rPr>
        <w:rFonts w:cs="Times New Roman"/>
      </w:rPr>
    </w:lvl>
    <w:lvl w:ilvl="6" w:tplc="0415000F">
      <w:start w:val="1"/>
      <w:numFmt w:val="decimal"/>
      <w:lvlText w:val="%7."/>
      <w:lvlJc w:val="left"/>
      <w:pPr>
        <w:tabs>
          <w:tab w:val="num" w:pos="540"/>
        </w:tabs>
        <w:ind w:left="540" w:hanging="360"/>
      </w:pPr>
      <w:rPr>
        <w:rFonts w:cs="Times New Roman"/>
      </w:rPr>
    </w:lvl>
    <w:lvl w:ilvl="7" w:tplc="04150019" w:tentative="1">
      <w:start w:val="1"/>
      <w:numFmt w:val="lowerLetter"/>
      <w:lvlText w:val="%8."/>
      <w:lvlJc w:val="left"/>
      <w:pPr>
        <w:tabs>
          <w:tab w:val="num" w:pos="5514"/>
        </w:tabs>
        <w:ind w:left="5514" w:hanging="360"/>
      </w:pPr>
      <w:rPr>
        <w:rFonts w:cs="Times New Roman"/>
      </w:rPr>
    </w:lvl>
    <w:lvl w:ilvl="8" w:tplc="0415001B" w:tentative="1">
      <w:start w:val="1"/>
      <w:numFmt w:val="lowerRoman"/>
      <w:lvlText w:val="%9."/>
      <w:lvlJc w:val="right"/>
      <w:pPr>
        <w:tabs>
          <w:tab w:val="num" w:pos="6234"/>
        </w:tabs>
        <w:ind w:left="6234" w:hanging="180"/>
      </w:pPr>
      <w:rPr>
        <w:rFonts w:cs="Times New Roman"/>
      </w:rPr>
    </w:lvl>
  </w:abstractNum>
  <w:abstractNum w:abstractNumId="33" w15:restartNumberingAfterBreak="0">
    <w:nsid w:val="3CEA1DAE"/>
    <w:multiLevelType w:val="hybridMultilevel"/>
    <w:tmpl w:val="C8B2E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D843316"/>
    <w:multiLevelType w:val="hybridMultilevel"/>
    <w:tmpl w:val="1012043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5" w15:restartNumberingAfterBreak="0">
    <w:nsid w:val="4042621B"/>
    <w:multiLevelType w:val="multilevel"/>
    <w:tmpl w:val="BCB86FDE"/>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0EC4EA7"/>
    <w:multiLevelType w:val="hybridMultilevel"/>
    <w:tmpl w:val="47FABAFE"/>
    <w:lvl w:ilvl="0" w:tplc="CF2A0770">
      <w:start w:val="1"/>
      <w:numFmt w:val="decimal"/>
      <w:lvlText w:val="%1)"/>
      <w:lvlJc w:val="left"/>
      <w:pPr>
        <w:tabs>
          <w:tab w:val="num" w:pos="928"/>
        </w:tabs>
        <w:ind w:left="928" w:hanging="360"/>
      </w:pPr>
      <w:rPr>
        <w:rFonts w:hint="default"/>
      </w:rPr>
    </w:lvl>
    <w:lvl w:ilvl="1" w:tplc="04150019">
      <w:start w:val="1"/>
      <w:numFmt w:val="lowerLetter"/>
      <w:lvlText w:val="%2."/>
      <w:lvlJc w:val="left"/>
      <w:pPr>
        <w:tabs>
          <w:tab w:val="num" w:pos="928"/>
        </w:tabs>
        <w:ind w:left="928" w:hanging="360"/>
      </w:pPr>
    </w:lvl>
    <w:lvl w:ilvl="2" w:tplc="0415001B" w:tentative="1">
      <w:start w:val="1"/>
      <w:numFmt w:val="lowerRoman"/>
      <w:lvlText w:val="%3."/>
      <w:lvlJc w:val="right"/>
      <w:pPr>
        <w:tabs>
          <w:tab w:val="num" w:pos="1648"/>
        </w:tabs>
        <w:ind w:left="1648" w:hanging="180"/>
      </w:pPr>
    </w:lvl>
    <w:lvl w:ilvl="3" w:tplc="0415000F" w:tentative="1">
      <w:start w:val="1"/>
      <w:numFmt w:val="decimal"/>
      <w:lvlText w:val="%4."/>
      <w:lvlJc w:val="left"/>
      <w:pPr>
        <w:tabs>
          <w:tab w:val="num" w:pos="2368"/>
        </w:tabs>
        <w:ind w:left="2368" w:hanging="360"/>
      </w:pPr>
    </w:lvl>
    <w:lvl w:ilvl="4" w:tplc="04150019" w:tentative="1">
      <w:start w:val="1"/>
      <w:numFmt w:val="lowerLetter"/>
      <w:lvlText w:val="%5."/>
      <w:lvlJc w:val="left"/>
      <w:pPr>
        <w:tabs>
          <w:tab w:val="num" w:pos="3088"/>
        </w:tabs>
        <w:ind w:left="3088" w:hanging="360"/>
      </w:pPr>
    </w:lvl>
    <w:lvl w:ilvl="5" w:tplc="0415001B" w:tentative="1">
      <w:start w:val="1"/>
      <w:numFmt w:val="lowerRoman"/>
      <w:lvlText w:val="%6."/>
      <w:lvlJc w:val="right"/>
      <w:pPr>
        <w:tabs>
          <w:tab w:val="num" w:pos="3808"/>
        </w:tabs>
        <w:ind w:left="3808" w:hanging="180"/>
      </w:pPr>
    </w:lvl>
    <w:lvl w:ilvl="6" w:tplc="0415000F" w:tentative="1">
      <w:start w:val="1"/>
      <w:numFmt w:val="decimal"/>
      <w:lvlText w:val="%7."/>
      <w:lvlJc w:val="left"/>
      <w:pPr>
        <w:tabs>
          <w:tab w:val="num" w:pos="4528"/>
        </w:tabs>
        <w:ind w:left="4528" w:hanging="360"/>
      </w:pPr>
    </w:lvl>
    <w:lvl w:ilvl="7" w:tplc="04150019" w:tentative="1">
      <w:start w:val="1"/>
      <w:numFmt w:val="lowerLetter"/>
      <w:lvlText w:val="%8."/>
      <w:lvlJc w:val="left"/>
      <w:pPr>
        <w:tabs>
          <w:tab w:val="num" w:pos="5248"/>
        </w:tabs>
        <w:ind w:left="5248" w:hanging="360"/>
      </w:pPr>
    </w:lvl>
    <w:lvl w:ilvl="8" w:tplc="0415001B" w:tentative="1">
      <w:start w:val="1"/>
      <w:numFmt w:val="lowerRoman"/>
      <w:lvlText w:val="%9."/>
      <w:lvlJc w:val="right"/>
      <w:pPr>
        <w:tabs>
          <w:tab w:val="num" w:pos="5968"/>
        </w:tabs>
        <w:ind w:left="5968" w:hanging="180"/>
      </w:pPr>
    </w:lvl>
  </w:abstractNum>
  <w:abstractNum w:abstractNumId="37" w15:restartNumberingAfterBreak="0">
    <w:nsid w:val="46643639"/>
    <w:multiLevelType w:val="hybridMultilevel"/>
    <w:tmpl w:val="094E6BCC"/>
    <w:lvl w:ilvl="0" w:tplc="DA663E12">
      <w:start w:val="1"/>
      <w:numFmt w:val="decimal"/>
      <w:lvlText w:val="%1)"/>
      <w:lvlJc w:val="left"/>
      <w:pPr>
        <w:tabs>
          <w:tab w:val="num" w:pos="1440"/>
        </w:tabs>
        <w:ind w:left="14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9A75959"/>
    <w:multiLevelType w:val="hybridMultilevel"/>
    <w:tmpl w:val="80523EC8"/>
    <w:lvl w:ilvl="0" w:tplc="CEB479D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4BCF0BC6"/>
    <w:multiLevelType w:val="hybridMultilevel"/>
    <w:tmpl w:val="D9F2A6FE"/>
    <w:name w:val="WW8Num132"/>
    <w:lvl w:ilvl="0" w:tplc="0000000D">
      <w:start w:val="1"/>
      <w:numFmt w:val="lowerLetter"/>
      <w:lvlText w:val="%1)"/>
      <w:lvlJc w:val="left"/>
      <w:pPr>
        <w:ind w:left="1080" w:hanging="360"/>
      </w:pPr>
      <w:rPr>
        <w:rFonts w:hint="default"/>
      </w:rPr>
    </w:lvl>
    <w:lvl w:ilvl="1" w:tplc="6742E108">
      <w:start w:val="5"/>
      <w:numFmt w:val="upperRoman"/>
      <w:lvlText w:val="%2."/>
      <w:lvlJc w:val="left"/>
      <w:pPr>
        <w:tabs>
          <w:tab w:val="num" w:pos="720"/>
        </w:tabs>
        <w:ind w:left="720" w:hanging="720"/>
      </w:pPr>
      <w:rPr>
        <w:rFonts w:hint="default"/>
      </w:rPr>
    </w:lvl>
    <w:lvl w:ilvl="2" w:tplc="ECAC00FA">
      <w:start w:val="1"/>
      <w:numFmt w:val="decimal"/>
      <w:lvlText w:val="%3."/>
      <w:lvlJc w:val="left"/>
      <w:pPr>
        <w:tabs>
          <w:tab w:val="num" w:pos="360"/>
        </w:tabs>
        <w:ind w:left="360" w:hanging="360"/>
      </w:pPr>
      <w:rPr>
        <w:rFonts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BFD6229"/>
    <w:multiLevelType w:val="hybridMultilevel"/>
    <w:tmpl w:val="1F1AA412"/>
    <w:lvl w:ilvl="0" w:tplc="D1C6408A">
      <w:start w:val="1"/>
      <w:numFmt w:val="decimal"/>
      <w:lvlText w:val="%1)"/>
      <w:lvlJc w:val="left"/>
      <w:pPr>
        <w:tabs>
          <w:tab w:val="num" w:pos="786"/>
        </w:tabs>
        <w:ind w:left="786"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3C4CA4"/>
    <w:multiLevelType w:val="hybridMultilevel"/>
    <w:tmpl w:val="D6760B30"/>
    <w:lvl w:ilvl="0" w:tplc="5A8E4BE6">
      <w:start w:val="1"/>
      <w:numFmt w:val="decimal"/>
      <w:lvlText w:val="%1)"/>
      <w:lvlJc w:val="left"/>
      <w:pPr>
        <w:tabs>
          <w:tab w:val="num" w:pos="797"/>
        </w:tabs>
        <w:ind w:left="797"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D6462F"/>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50E06BDA"/>
    <w:multiLevelType w:val="multilevel"/>
    <w:tmpl w:val="AB649370"/>
    <w:lvl w:ilvl="0">
      <w:start w:val="1"/>
      <w:numFmt w:val="decimal"/>
      <w:lvlText w:val="%1."/>
      <w:lvlJc w:val="left"/>
      <w:pPr>
        <w:tabs>
          <w:tab w:val="num" w:pos="360"/>
        </w:tabs>
        <w:ind w:left="340" w:hanging="34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6096CF3"/>
    <w:multiLevelType w:val="multilevel"/>
    <w:tmpl w:val="FDBCABB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7AC3722"/>
    <w:multiLevelType w:val="hybridMultilevel"/>
    <w:tmpl w:val="8326D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1518D"/>
    <w:multiLevelType w:val="hybridMultilevel"/>
    <w:tmpl w:val="559A6D64"/>
    <w:lvl w:ilvl="0" w:tplc="CF2A0770">
      <w:start w:val="1"/>
      <w:numFmt w:val="decimal"/>
      <w:lvlText w:val="%1)"/>
      <w:lvlJc w:val="left"/>
      <w:pPr>
        <w:tabs>
          <w:tab w:val="num" w:pos="1211"/>
        </w:tabs>
        <w:ind w:left="1211" w:hanging="360"/>
      </w:pPr>
      <w:rPr>
        <w:rFonts w:hint="default"/>
      </w:rPr>
    </w:lvl>
    <w:lvl w:ilvl="1" w:tplc="04150017">
      <w:start w:val="1"/>
      <w:numFmt w:val="lowerLetter"/>
      <w:lvlText w:val="%2)"/>
      <w:lvlJc w:val="left"/>
      <w:pPr>
        <w:tabs>
          <w:tab w:val="num" w:pos="1495"/>
        </w:tabs>
        <w:ind w:left="1495" w:hanging="360"/>
      </w:pPr>
      <w:rPr>
        <w:rFonts w:hint="default"/>
      </w:rPr>
    </w:lvl>
    <w:lvl w:ilvl="2" w:tplc="0415001B" w:tentative="1">
      <w:start w:val="1"/>
      <w:numFmt w:val="lowerRoman"/>
      <w:lvlText w:val="%3."/>
      <w:lvlJc w:val="right"/>
      <w:pPr>
        <w:tabs>
          <w:tab w:val="num" w:pos="1931"/>
        </w:tabs>
        <w:ind w:left="1931" w:hanging="180"/>
      </w:pPr>
    </w:lvl>
    <w:lvl w:ilvl="3" w:tplc="0415000F" w:tentative="1">
      <w:start w:val="1"/>
      <w:numFmt w:val="decimal"/>
      <w:lvlText w:val="%4."/>
      <w:lvlJc w:val="left"/>
      <w:pPr>
        <w:tabs>
          <w:tab w:val="num" w:pos="2651"/>
        </w:tabs>
        <w:ind w:left="2651" w:hanging="360"/>
      </w:pPr>
    </w:lvl>
    <w:lvl w:ilvl="4" w:tplc="04150019" w:tentative="1">
      <w:start w:val="1"/>
      <w:numFmt w:val="lowerLetter"/>
      <w:lvlText w:val="%5."/>
      <w:lvlJc w:val="left"/>
      <w:pPr>
        <w:tabs>
          <w:tab w:val="num" w:pos="3371"/>
        </w:tabs>
        <w:ind w:left="3371" w:hanging="360"/>
      </w:pPr>
    </w:lvl>
    <w:lvl w:ilvl="5" w:tplc="0415001B" w:tentative="1">
      <w:start w:val="1"/>
      <w:numFmt w:val="lowerRoman"/>
      <w:lvlText w:val="%6."/>
      <w:lvlJc w:val="right"/>
      <w:pPr>
        <w:tabs>
          <w:tab w:val="num" w:pos="4091"/>
        </w:tabs>
        <w:ind w:left="4091" w:hanging="180"/>
      </w:pPr>
    </w:lvl>
    <w:lvl w:ilvl="6" w:tplc="0415000F" w:tentative="1">
      <w:start w:val="1"/>
      <w:numFmt w:val="decimal"/>
      <w:lvlText w:val="%7."/>
      <w:lvlJc w:val="left"/>
      <w:pPr>
        <w:tabs>
          <w:tab w:val="num" w:pos="4811"/>
        </w:tabs>
        <w:ind w:left="4811" w:hanging="360"/>
      </w:pPr>
    </w:lvl>
    <w:lvl w:ilvl="7" w:tplc="04150019" w:tentative="1">
      <w:start w:val="1"/>
      <w:numFmt w:val="lowerLetter"/>
      <w:lvlText w:val="%8."/>
      <w:lvlJc w:val="left"/>
      <w:pPr>
        <w:tabs>
          <w:tab w:val="num" w:pos="5531"/>
        </w:tabs>
        <w:ind w:left="5531" w:hanging="360"/>
      </w:pPr>
    </w:lvl>
    <w:lvl w:ilvl="8" w:tplc="0415001B" w:tentative="1">
      <w:start w:val="1"/>
      <w:numFmt w:val="lowerRoman"/>
      <w:lvlText w:val="%9."/>
      <w:lvlJc w:val="right"/>
      <w:pPr>
        <w:tabs>
          <w:tab w:val="num" w:pos="6251"/>
        </w:tabs>
        <w:ind w:left="6251" w:hanging="180"/>
      </w:pPr>
    </w:lvl>
  </w:abstractNum>
  <w:abstractNum w:abstractNumId="47" w15:restartNumberingAfterBreak="0">
    <w:nsid w:val="591B2754"/>
    <w:multiLevelType w:val="hybridMultilevel"/>
    <w:tmpl w:val="80523EC8"/>
    <w:lvl w:ilvl="0" w:tplc="CEB479DA">
      <w:start w:val="1"/>
      <w:numFmt w:val="decimal"/>
      <w:lvlText w:val="%1)"/>
      <w:lvlJc w:val="left"/>
      <w:pPr>
        <w:tabs>
          <w:tab w:val="num" w:pos="928"/>
        </w:tabs>
        <w:ind w:left="928" w:hanging="360"/>
      </w:pPr>
      <w:rPr>
        <w:rFonts w:cs="Times New Roman" w:hint="default"/>
        <w:b w:val="0"/>
      </w:rPr>
    </w:lvl>
    <w:lvl w:ilvl="1" w:tplc="04150019">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8" w15:restartNumberingAfterBreak="0">
    <w:nsid w:val="59E02B84"/>
    <w:multiLevelType w:val="hybridMultilevel"/>
    <w:tmpl w:val="48F09D12"/>
    <w:lvl w:ilvl="0" w:tplc="487E885C">
      <w:start w:val="2"/>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487E885C">
      <w:start w:val="2"/>
      <w:numFmt w:val="decimal"/>
      <w:lvlText w:val="%4."/>
      <w:lvlJc w:val="left"/>
      <w:pPr>
        <w:tabs>
          <w:tab w:val="num" w:pos="360"/>
        </w:tabs>
        <w:ind w:left="3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B187107"/>
    <w:multiLevelType w:val="hybridMultilevel"/>
    <w:tmpl w:val="D50CBF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5BBF7755"/>
    <w:multiLevelType w:val="hybridMultilevel"/>
    <w:tmpl w:val="B86EF1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C421ECC"/>
    <w:multiLevelType w:val="hybridMultilevel"/>
    <w:tmpl w:val="6EBEF146"/>
    <w:lvl w:ilvl="0" w:tplc="DCC614A8">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2" w15:restartNumberingAfterBreak="0">
    <w:nsid w:val="603C297C"/>
    <w:multiLevelType w:val="hybridMultilevel"/>
    <w:tmpl w:val="21B2F8C8"/>
    <w:name w:val="WW8Num272"/>
    <w:lvl w:ilvl="0" w:tplc="29C23E16">
      <w:start w:val="1"/>
      <w:numFmt w:val="decimal"/>
      <w:lvlText w:val="%1."/>
      <w:lvlJc w:val="left"/>
      <w:pPr>
        <w:tabs>
          <w:tab w:val="num" w:pos="644"/>
        </w:tabs>
        <w:ind w:left="644" w:hanging="360"/>
      </w:pPr>
      <w:rPr>
        <w:rFonts w:hint="default"/>
        <w:b w:val="0"/>
        <w:color w:val="auto"/>
      </w:rPr>
    </w:lvl>
    <w:lvl w:ilvl="1" w:tplc="04150001">
      <w:start w:val="1"/>
      <w:numFmt w:val="bullet"/>
      <w:lvlText w:val=""/>
      <w:lvlJc w:val="left"/>
      <w:pPr>
        <w:tabs>
          <w:tab w:val="num" w:pos="1211"/>
        </w:tabs>
        <w:ind w:left="1211" w:hanging="360"/>
      </w:pPr>
      <w:rPr>
        <w:rFonts w:ascii="Symbol" w:hAnsi="Symbol"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17D34C6"/>
    <w:multiLevelType w:val="hybridMultilevel"/>
    <w:tmpl w:val="5E00B03C"/>
    <w:lvl w:ilvl="0" w:tplc="A4B2AE24">
      <w:start w:val="1"/>
      <w:numFmt w:val="upperRoman"/>
      <w:lvlText w:val="%1."/>
      <w:lvlJc w:val="left"/>
      <w:pPr>
        <w:tabs>
          <w:tab w:val="num" w:pos="720"/>
        </w:tabs>
        <w:ind w:left="720" w:hanging="72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62691DB5"/>
    <w:multiLevelType w:val="hybridMultilevel"/>
    <w:tmpl w:val="F46204C0"/>
    <w:lvl w:ilvl="0" w:tplc="79CC071A">
      <w:start w:val="1"/>
      <w:numFmt w:val="decimal"/>
      <w:lvlText w:val="%1)"/>
      <w:lvlJc w:val="left"/>
      <w:pPr>
        <w:tabs>
          <w:tab w:val="num" w:pos="1200"/>
        </w:tabs>
        <w:ind w:left="1200" w:hanging="495"/>
      </w:pPr>
      <w:rPr>
        <w:rFonts w:hint="default"/>
        <w:sz w:val="24"/>
        <w:szCs w:val="24"/>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5" w15:restartNumberingAfterBreak="0">
    <w:nsid w:val="62970594"/>
    <w:multiLevelType w:val="hybridMultilevel"/>
    <w:tmpl w:val="83086230"/>
    <w:lvl w:ilvl="0" w:tplc="CF2A077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4B54E2A"/>
    <w:multiLevelType w:val="multilevel"/>
    <w:tmpl w:val="D2E8AB48"/>
    <w:lvl w:ilvl="0">
      <w:start w:val="1"/>
      <w:numFmt w:val="decimal"/>
      <w:lvlText w:val="%1."/>
      <w:lvlJc w:val="left"/>
      <w:pPr>
        <w:tabs>
          <w:tab w:val="num" w:pos="786"/>
        </w:tabs>
        <w:ind w:left="766" w:hanging="34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540"/>
        </w:tabs>
        <w:ind w:left="540" w:hanging="360"/>
      </w:pPr>
      <w:rPr>
        <w:rFonts w:cs="Times New Roman" w:hint="default"/>
        <w:b w:val="0"/>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57" w15:restartNumberingAfterBreak="0">
    <w:nsid w:val="67AA2FB3"/>
    <w:multiLevelType w:val="singleLevel"/>
    <w:tmpl w:val="0415000F"/>
    <w:lvl w:ilvl="0">
      <w:start w:val="1"/>
      <w:numFmt w:val="decimal"/>
      <w:pStyle w:val="wypunkt"/>
      <w:lvlText w:val="%1."/>
      <w:lvlJc w:val="left"/>
      <w:pPr>
        <w:tabs>
          <w:tab w:val="num" w:pos="360"/>
        </w:tabs>
        <w:ind w:left="360" w:hanging="360"/>
      </w:pPr>
    </w:lvl>
  </w:abstractNum>
  <w:abstractNum w:abstractNumId="58" w15:restartNumberingAfterBreak="0">
    <w:nsid w:val="6A9B7A32"/>
    <w:multiLevelType w:val="multilevel"/>
    <w:tmpl w:val="9138755C"/>
    <w:lvl w:ilvl="0">
      <w:start w:val="9"/>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D1E54DE"/>
    <w:multiLevelType w:val="hybridMultilevel"/>
    <w:tmpl w:val="2348025A"/>
    <w:lvl w:ilvl="0" w:tplc="A4DE87FA">
      <w:start w:val="7"/>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60" w15:restartNumberingAfterBreak="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E784313"/>
    <w:multiLevelType w:val="hybridMultilevel"/>
    <w:tmpl w:val="D770661C"/>
    <w:lvl w:ilvl="0" w:tplc="642C8CA0">
      <w:start w:val="1"/>
      <w:numFmt w:val="decimal"/>
      <w:lvlText w:val="%1)"/>
      <w:lvlJc w:val="left"/>
      <w:pPr>
        <w:tabs>
          <w:tab w:val="num" w:pos="797"/>
        </w:tabs>
        <w:ind w:left="79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0D42EC"/>
    <w:multiLevelType w:val="hybridMultilevel"/>
    <w:tmpl w:val="FF74A236"/>
    <w:lvl w:ilvl="0" w:tplc="87F0A7F4">
      <w:start w:val="1"/>
      <w:numFmt w:val="decimal"/>
      <w:lvlText w:val="%1)"/>
      <w:lvlJc w:val="left"/>
      <w:pPr>
        <w:tabs>
          <w:tab w:val="num" w:pos="900"/>
        </w:tabs>
        <w:ind w:left="900" w:hanging="360"/>
      </w:pPr>
      <w:rPr>
        <w:rFonts w:cs="Times New Roman" w:hint="default"/>
        <w:b w:val="0"/>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63" w15:restartNumberingAfterBreak="0">
    <w:nsid w:val="753C4C6C"/>
    <w:multiLevelType w:val="hybridMultilevel"/>
    <w:tmpl w:val="351A9054"/>
    <w:lvl w:ilvl="0" w:tplc="3210F08A">
      <w:start w:val="1"/>
      <w:numFmt w:val="decimal"/>
      <w:lvlText w:val="%1)"/>
      <w:lvlJc w:val="left"/>
      <w:pPr>
        <w:tabs>
          <w:tab w:val="num" w:pos="1077"/>
        </w:tabs>
        <w:ind w:left="1077" w:hanging="397"/>
      </w:pPr>
      <w:rPr>
        <w:rFonts w:cs="Times New Roman" w:hint="default"/>
      </w:rPr>
    </w:lvl>
    <w:lvl w:ilvl="1" w:tplc="EE20C1A4">
      <w:start w:val="1"/>
      <w:numFmt w:val="lowerLetter"/>
      <w:lvlText w:val="%2."/>
      <w:lvlJc w:val="left"/>
      <w:pPr>
        <w:tabs>
          <w:tab w:val="num" w:pos="1440"/>
        </w:tabs>
        <w:ind w:left="1440" w:hanging="360"/>
      </w:pPr>
      <w:rPr>
        <w:rFonts w:cs="Times New Roman"/>
      </w:rPr>
    </w:lvl>
    <w:lvl w:ilvl="2" w:tplc="C6DA40EA"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6BC4C8A"/>
    <w:multiLevelType w:val="hybridMultilevel"/>
    <w:tmpl w:val="B9AEEBDC"/>
    <w:lvl w:ilvl="0" w:tplc="ABFEBFFC">
      <w:start w:val="1"/>
      <w:numFmt w:val="decimal"/>
      <w:lvlText w:val="%1)"/>
      <w:lvlJc w:val="left"/>
      <w:pPr>
        <w:tabs>
          <w:tab w:val="num" w:pos="1077"/>
        </w:tabs>
        <w:ind w:left="1077" w:hanging="397"/>
      </w:pPr>
      <w:rPr>
        <w:rFonts w:hint="default"/>
      </w:rPr>
    </w:lvl>
    <w:lvl w:ilvl="1" w:tplc="CB200E74">
      <w:start w:val="1"/>
      <w:numFmt w:val="decimal"/>
      <w:lvlText w:val="%2)"/>
      <w:lvlJc w:val="left"/>
      <w:pPr>
        <w:tabs>
          <w:tab w:val="num" w:pos="1077"/>
        </w:tabs>
        <w:ind w:left="10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A085333"/>
    <w:multiLevelType w:val="hybridMultilevel"/>
    <w:tmpl w:val="464423FC"/>
    <w:lvl w:ilvl="0" w:tplc="04150017">
      <w:start w:val="1"/>
      <w:numFmt w:val="lowerLetter"/>
      <w:lvlText w:val="%1)"/>
      <w:lvlJc w:val="left"/>
      <w:pPr>
        <w:ind w:left="1861" w:hanging="360"/>
      </w:pPr>
    </w:lvl>
    <w:lvl w:ilvl="1" w:tplc="04150019" w:tentative="1">
      <w:start w:val="1"/>
      <w:numFmt w:val="lowerLetter"/>
      <w:lvlText w:val="%2."/>
      <w:lvlJc w:val="left"/>
      <w:pPr>
        <w:ind w:left="2581" w:hanging="360"/>
      </w:pPr>
    </w:lvl>
    <w:lvl w:ilvl="2" w:tplc="0415001B" w:tentative="1">
      <w:start w:val="1"/>
      <w:numFmt w:val="lowerRoman"/>
      <w:lvlText w:val="%3."/>
      <w:lvlJc w:val="right"/>
      <w:pPr>
        <w:ind w:left="3301" w:hanging="180"/>
      </w:pPr>
    </w:lvl>
    <w:lvl w:ilvl="3" w:tplc="0415000F" w:tentative="1">
      <w:start w:val="1"/>
      <w:numFmt w:val="decimal"/>
      <w:lvlText w:val="%4."/>
      <w:lvlJc w:val="left"/>
      <w:pPr>
        <w:ind w:left="4021" w:hanging="360"/>
      </w:pPr>
    </w:lvl>
    <w:lvl w:ilvl="4" w:tplc="04150019" w:tentative="1">
      <w:start w:val="1"/>
      <w:numFmt w:val="lowerLetter"/>
      <w:lvlText w:val="%5."/>
      <w:lvlJc w:val="left"/>
      <w:pPr>
        <w:ind w:left="4741" w:hanging="360"/>
      </w:pPr>
    </w:lvl>
    <w:lvl w:ilvl="5" w:tplc="0415001B" w:tentative="1">
      <w:start w:val="1"/>
      <w:numFmt w:val="lowerRoman"/>
      <w:lvlText w:val="%6."/>
      <w:lvlJc w:val="right"/>
      <w:pPr>
        <w:ind w:left="5461" w:hanging="180"/>
      </w:pPr>
    </w:lvl>
    <w:lvl w:ilvl="6" w:tplc="0415000F" w:tentative="1">
      <w:start w:val="1"/>
      <w:numFmt w:val="decimal"/>
      <w:lvlText w:val="%7."/>
      <w:lvlJc w:val="left"/>
      <w:pPr>
        <w:ind w:left="6181" w:hanging="360"/>
      </w:pPr>
    </w:lvl>
    <w:lvl w:ilvl="7" w:tplc="04150019" w:tentative="1">
      <w:start w:val="1"/>
      <w:numFmt w:val="lowerLetter"/>
      <w:lvlText w:val="%8."/>
      <w:lvlJc w:val="left"/>
      <w:pPr>
        <w:ind w:left="6901" w:hanging="360"/>
      </w:pPr>
    </w:lvl>
    <w:lvl w:ilvl="8" w:tplc="0415001B" w:tentative="1">
      <w:start w:val="1"/>
      <w:numFmt w:val="lowerRoman"/>
      <w:lvlText w:val="%9."/>
      <w:lvlJc w:val="right"/>
      <w:pPr>
        <w:ind w:left="7621" w:hanging="180"/>
      </w:pPr>
    </w:lvl>
  </w:abstractNum>
  <w:abstractNum w:abstractNumId="66" w15:restartNumberingAfterBreak="0">
    <w:nsid w:val="7AEE3C8D"/>
    <w:multiLevelType w:val="hybridMultilevel"/>
    <w:tmpl w:val="1902DD84"/>
    <w:lvl w:ilvl="0" w:tplc="FFFFFFFF">
      <w:start w:val="1"/>
      <w:numFmt w:val="decimal"/>
      <w:lvlText w:val="%1)"/>
      <w:lvlJc w:val="left"/>
      <w:pPr>
        <w:tabs>
          <w:tab w:val="num" w:pos="1077"/>
        </w:tabs>
        <w:ind w:left="1077" w:hanging="397"/>
      </w:pPr>
      <w:rPr>
        <w:rFonts w:cs="Times New Roman" w:hint="default"/>
      </w:rPr>
    </w:lvl>
    <w:lvl w:ilvl="1" w:tplc="FFFFFFFF">
      <w:start w:val="1"/>
      <w:numFmt w:val="decimal"/>
      <w:lvlText w:val="%2)"/>
      <w:lvlJc w:val="left"/>
      <w:pPr>
        <w:tabs>
          <w:tab w:val="num" w:pos="700"/>
        </w:tabs>
        <w:ind w:left="700" w:hanging="340"/>
      </w:pPr>
      <w:rPr>
        <w:rFonts w:cs="Times New Roman" w:hint="default"/>
      </w:rPr>
    </w:lvl>
    <w:lvl w:ilvl="2" w:tplc="FFFFFFFF">
      <w:start w:val="2"/>
      <w:numFmt w:val="lowerLetter"/>
      <w:lvlText w:val="%3)"/>
      <w:lvlJc w:val="left"/>
      <w:pPr>
        <w:tabs>
          <w:tab w:val="num" w:pos="2340"/>
        </w:tabs>
        <w:ind w:left="2340" w:hanging="360"/>
      </w:pPr>
      <w:rPr>
        <w:rFonts w:cs="Times New Roman" w:hint="default"/>
      </w:rPr>
    </w:lvl>
    <w:lvl w:ilvl="3" w:tplc="FFFFFFFF">
      <w:start w:val="19"/>
      <w:numFmt w:val="decimal"/>
      <w:lvlText w:val="%4."/>
      <w:lvlJc w:val="left"/>
      <w:pPr>
        <w:tabs>
          <w:tab w:val="num" w:pos="360"/>
        </w:tabs>
        <w:ind w:left="36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15:restartNumberingAfterBreak="0">
    <w:nsid w:val="7CDD7591"/>
    <w:multiLevelType w:val="hybridMultilevel"/>
    <w:tmpl w:val="753C23F8"/>
    <w:lvl w:ilvl="0" w:tplc="6BA4D7AE">
      <w:start w:val="1"/>
      <w:numFmt w:val="upperRoman"/>
      <w:lvlText w:val="%1."/>
      <w:lvlJc w:val="left"/>
      <w:pPr>
        <w:tabs>
          <w:tab w:val="num" w:pos="720"/>
        </w:tabs>
        <w:ind w:left="72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42"/>
    <w:lvlOverride w:ilvl="0">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 w:ilvl="0">
        <w:start w:val="1"/>
        <w:numFmt w:val="decimal"/>
        <w:lvlText w:val="%1."/>
        <w:legacy w:legacy="1" w:legacySpace="0" w:legacyIndent="283"/>
        <w:lvlJc w:val="left"/>
        <w:pPr>
          <w:ind w:left="283" w:hanging="283"/>
        </w:pPr>
      </w:lvl>
    </w:lvlOverride>
  </w:num>
  <w:num w:numId="5">
    <w:abstractNumId w:val="43"/>
  </w:num>
  <w:num w:numId="6">
    <w:abstractNumId w:val="22"/>
  </w:num>
  <w:num w:numId="7">
    <w:abstractNumId w:val="64"/>
  </w:num>
  <w:num w:numId="8">
    <w:abstractNumId w:val="54"/>
  </w:num>
  <w:num w:numId="9">
    <w:abstractNumId w:val="52"/>
  </w:num>
  <w:num w:numId="10">
    <w:abstractNumId w:val="39"/>
  </w:num>
  <w:num w:numId="11">
    <w:abstractNumId w:val="38"/>
  </w:num>
  <w:num w:numId="12">
    <w:abstractNumId w:val="28"/>
  </w:num>
  <w:num w:numId="13">
    <w:abstractNumId w:val="46"/>
  </w:num>
  <w:num w:numId="14">
    <w:abstractNumId w:val="55"/>
  </w:num>
  <w:num w:numId="15">
    <w:abstractNumId w:val="37"/>
  </w:num>
  <w:num w:numId="16">
    <w:abstractNumId w:val="36"/>
  </w:num>
  <w:num w:numId="17">
    <w:abstractNumId w:val="51"/>
  </w:num>
  <w:num w:numId="18">
    <w:abstractNumId w:val="59"/>
  </w:num>
  <w:num w:numId="19">
    <w:abstractNumId w:val="53"/>
  </w:num>
  <w:num w:numId="20">
    <w:abstractNumId w:val="31"/>
  </w:num>
  <w:num w:numId="21">
    <w:abstractNumId w:val="60"/>
  </w:num>
  <w:num w:numId="22">
    <w:abstractNumId w:val="19"/>
  </w:num>
  <w:num w:numId="23">
    <w:abstractNumId w:val="11"/>
  </w:num>
  <w:num w:numId="24">
    <w:abstractNumId w:val="67"/>
  </w:num>
  <w:num w:numId="25">
    <w:abstractNumId w:val="56"/>
  </w:num>
  <w:num w:numId="26">
    <w:abstractNumId w:val="9"/>
  </w:num>
  <w:num w:numId="27">
    <w:abstractNumId w:val="1"/>
  </w:num>
  <w:num w:numId="28">
    <w:abstractNumId w:val="3"/>
  </w:num>
  <w:num w:numId="29">
    <w:abstractNumId w:val="6"/>
  </w:num>
  <w:num w:numId="30">
    <w:abstractNumId w:val="35"/>
    <w:lvlOverride w:ilvl="0">
      <w:lvl w:ilvl="0">
        <w:start w:val="1"/>
        <w:numFmt w:val="decimal"/>
        <w:lvlText w:val="%1."/>
        <w:legacy w:legacy="1" w:legacySpace="0" w:legacyIndent="283"/>
        <w:lvlJc w:val="left"/>
        <w:pPr>
          <w:ind w:left="283" w:hanging="283"/>
        </w:pPr>
      </w:lvl>
    </w:lvlOverride>
  </w:num>
  <w:num w:numId="31">
    <w:abstractNumId w:val="62"/>
  </w:num>
  <w:num w:numId="32">
    <w:abstractNumId w:val="14"/>
  </w:num>
  <w:num w:numId="33">
    <w:abstractNumId w:val="58"/>
  </w:num>
  <w:num w:numId="34">
    <w:abstractNumId w:val="40"/>
  </w:num>
  <w:num w:numId="35">
    <w:abstractNumId w:val="41"/>
  </w:num>
  <w:num w:numId="36">
    <w:abstractNumId w:val="47"/>
  </w:num>
  <w:num w:numId="37">
    <w:abstractNumId w:val="25"/>
  </w:num>
  <w:num w:numId="38">
    <w:abstractNumId w:val="10"/>
  </w:num>
  <w:num w:numId="39">
    <w:abstractNumId w:val="16"/>
  </w:num>
  <w:num w:numId="40">
    <w:abstractNumId w:val="15"/>
  </w:num>
  <w:num w:numId="41">
    <w:abstractNumId w:val="18"/>
  </w:num>
  <w:num w:numId="42">
    <w:abstractNumId w:val="49"/>
  </w:num>
  <w:num w:numId="43">
    <w:abstractNumId w:val="27"/>
  </w:num>
  <w:num w:numId="44">
    <w:abstractNumId w:val="45"/>
  </w:num>
  <w:num w:numId="45">
    <w:abstractNumId w:val="50"/>
  </w:num>
  <w:num w:numId="46">
    <w:abstractNumId w:val="13"/>
  </w:num>
  <w:num w:numId="47">
    <w:abstractNumId w:val="17"/>
  </w:num>
  <w:num w:numId="48">
    <w:abstractNumId w:val="30"/>
  </w:num>
  <w:num w:numId="49">
    <w:abstractNumId w:val="8"/>
  </w:num>
  <w:num w:numId="50">
    <w:abstractNumId w:val="23"/>
  </w:num>
  <w:num w:numId="51">
    <w:abstractNumId w:val="34"/>
  </w:num>
  <w:num w:numId="52">
    <w:abstractNumId w:val="32"/>
  </w:num>
  <w:num w:numId="53">
    <w:abstractNumId w:val="44"/>
  </w:num>
  <w:num w:numId="54">
    <w:abstractNumId w:val="20"/>
  </w:num>
  <w:num w:numId="55">
    <w:abstractNumId w:val="7"/>
    <w:lvlOverride w:ilvl="0">
      <w:lvl w:ilvl="0">
        <w:start w:val="1"/>
        <w:numFmt w:val="decimal"/>
        <w:lvlText w:val="%1."/>
        <w:legacy w:legacy="1" w:legacySpace="0" w:legacyIndent="283"/>
        <w:lvlJc w:val="left"/>
        <w:pPr>
          <w:ind w:left="709" w:hanging="283"/>
        </w:pPr>
        <w:rPr>
          <w:rFonts w:cs="Times New Roman"/>
        </w:rPr>
      </w:lvl>
    </w:lvlOverride>
  </w:num>
  <w:num w:numId="56">
    <w:abstractNumId w:val="29"/>
  </w:num>
  <w:num w:numId="57">
    <w:abstractNumId w:val="33"/>
  </w:num>
  <w:num w:numId="58">
    <w:abstractNumId w:val="61"/>
  </w:num>
  <w:num w:numId="59">
    <w:abstractNumId w:val="12"/>
  </w:num>
  <w:num w:numId="60">
    <w:abstractNumId w:val="24"/>
  </w:num>
  <w:num w:numId="61">
    <w:abstractNumId w:val="66"/>
  </w:num>
  <w:num w:numId="62">
    <w:abstractNumId w:val="21"/>
  </w:num>
  <w:num w:numId="63">
    <w:abstractNumId w:val="48"/>
  </w:num>
  <w:num w:numId="64">
    <w:abstractNumId w:val="65"/>
  </w:num>
  <w:num w:numId="65">
    <w:abstractNumId w:val="63"/>
  </w:num>
  <w:num w:numId="66">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28"/>
    <w:rsid w:val="00017732"/>
    <w:rsid w:val="00034142"/>
    <w:rsid w:val="00041A76"/>
    <w:rsid w:val="0005711E"/>
    <w:rsid w:val="00061E84"/>
    <w:rsid w:val="000917CF"/>
    <w:rsid w:val="000E2790"/>
    <w:rsid w:val="000E35C0"/>
    <w:rsid w:val="000E4911"/>
    <w:rsid w:val="000E60BF"/>
    <w:rsid w:val="001105B5"/>
    <w:rsid w:val="00111B20"/>
    <w:rsid w:val="00164F7D"/>
    <w:rsid w:val="0017417E"/>
    <w:rsid w:val="001859CA"/>
    <w:rsid w:val="0019179E"/>
    <w:rsid w:val="00191813"/>
    <w:rsid w:val="001A5E76"/>
    <w:rsid w:val="001D785D"/>
    <w:rsid w:val="001E29B0"/>
    <w:rsid w:val="001F0F8D"/>
    <w:rsid w:val="001F6626"/>
    <w:rsid w:val="001F695A"/>
    <w:rsid w:val="00221E6B"/>
    <w:rsid w:val="00231608"/>
    <w:rsid w:val="00237205"/>
    <w:rsid w:val="00260695"/>
    <w:rsid w:val="0027425C"/>
    <w:rsid w:val="0027564B"/>
    <w:rsid w:val="002832EE"/>
    <w:rsid w:val="00283684"/>
    <w:rsid w:val="0028479F"/>
    <w:rsid w:val="002910C1"/>
    <w:rsid w:val="002A3DE2"/>
    <w:rsid w:val="002B6CAA"/>
    <w:rsid w:val="00300722"/>
    <w:rsid w:val="00304E96"/>
    <w:rsid w:val="00331DC3"/>
    <w:rsid w:val="0035291C"/>
    <w:rsid w:val="00352F9E"/>
    <w:rsid w:val="00357D31"/>
    <w:rsid w:val="003A2E31"/>
    <w:rsid w:val="003C1D5F"/>
    <w:rsid w:val="003C545D"/>
    <w:rsid w:val="003C6101"/>
    <w:rsid w:val="003D4404"/>
    <w:rsid w:val="003D71DB"/>
    <w:rsid w:val="003F744D"/>
    <w:rsid w:val="00414045"/>
    <w:rsid w:val="0042174F"/>
    <w:rsid w:val="0042347E"/>
    <w:rsid w:val="00432337"/>
    <w:rsid w:val="00450700"/>
    <w:rsid w:val="004705DE"/>
    <w:rsid w:val="004722C5"/>
    <w:rsid w:val="0049018E"/>
    <w:rsid w:val="004A29B0"/>
    <w:rsid w:val="004A2B8C"/>
    <w:rsid w:val="004A7850"/>
    <w:rsid w:val="004B45D8"/>
    <w:rsid w:val="004D03D3"/>
    <w:rsid w:val="00503CB9"/>
    <w:rsid w:val="00504887"/>
    <w:rsid w:val="00511874"/>
    <w:rsid w:val="00540997"/>
    <w:rsid w:val="00545CEB"/>
    <w:rsid w:val="00550E8E"/>
    <w:rsid w:val="005533A6"/>
    <w:rsid w:val="00570BCB"/>
    <w:rsid w:val="005806A8"/>
    <w:rsid w:val="00587AB6"/>
    <w:rsid w:val="005C34F9"/>
    <w:rsid w:val="005C3C0B"/>
    <w:rsid w:val="005C46B8"/>
    <w:rsid w:val="005F44DB"/>
    <w:rsid w:val="005F4C16"/>
    <w:rsid w:val="00612301"/>
    <w:rsid w:val="006134D5"/>
    <w:rsid w:val="006307CC"/>
    <w:rsid w:val="006518D8"/>
    <w:rsid w:val="00654DF1"/>
    <w:rsid w:val="00655708"/>
    <w:rsid w:val="00656180"/>
    <w:rsid w:val="00662588"/>
    <w:rsid w:val="00665890"/>
    <w:rsid w:val="006740DA"/>
    <w:rsid w:val="006A0CDE"/>
    <w:rsid w:val="006A43EA"/>
    <w:rsid w:val="006F3C8C"/>
    <w:rsid w:val="00702FE3"/>
    <w:rsid w:val="007058B8"/>
    <w:rsid w:val="00712414"/>
    <w:rsid w:val="00721E74"/>
    <w:rsid w:val="007365B3"/>
    <w:rsid w:val="00770097"/>
    <w:rsid w:val="00771A29"/>
    <w:rsid w:val="00781346"/>
    <w:rsid w:val="007A43D3"/>
    <w:rsid w:val="007B53F6"/>
    <w:rsid w:val="007C439C"/>
    <w:rsid w:val="007E7CF5"/>
    <w:rsid w:val="0080037D"/>
    <w:rsid w:val="008279AC"/>
    <w:rsid w:val="00830C71"/>
    <w:rsid w:val="00842628"/>
    <w:rsid w:val="00850429"/>
    <w:rsid w:val="008524AA"/>
    <w:rsid w:val="00877A06"/>
    <w:rsid w:val="00880B3A"/>
    <w:rsid w:val="008A1C11"/>
    <w:rsid w:val="008B6596"/>
    <w:rsid w:val="008C3FFE"/>
    <w:rsid w:val="008C503A"/>
    <w:rsid w:val="008F7953"/>
    <w:rsid w:val="009038D9"/>
    <w:rsid w:val="00904594"/>
    <w:rsid w:val="009113DB"/>
    <w:rsid w:val="0091148F"/>
    <w:rsid w:val="009208FF"/>
    <w:rsid w:val="00930099"/>
    <w:rsid w:val="00946929"/>
    <w:rsid w:val="00972F08"/>
    <w:rsid w:val="0098222D"/>
    <w:rsid w:val="009A0532"/>
    <w:rsid w:val="009B03EB"/>
    <w:rsid w:val="009B4C47"/>
    <w:rsid w:val="009C4819"/>
    <w:rsid w:val="009C7EF4"/>
    <w:rsid w:val="009E2F5A"/>
    <w:rsid w:val="009E513C"/>
    <w:rsid w:val="00A07CE8"/>
    <w:rsid w:val="00A12C3F"/>
    <w:rsid w:val="00A17DDC"/>
    <w:rsid w:val="00A34B2E"/>
    <w:rsid w:val="00A359DA"/>
    <w:rsid w:val="00A432C7"/>
    <w:rsid w:val="00A50377"/>
    <w:rsid w:val="00A80308"/>
    <w:rsid w:val="00A80D8B"/>
    <w:rsid w:val="00A93887"/>
    <w:rsid w:val="00AB3909"/>
    <w:rsid w:val="00AC02E9"/>
    <w:rsid w:val="00AC099B"/>
    <w:rsid w:val="00AD2746"/>
    <w:rsid w:val="00AD37CF"/>
    <w:rsid w:val="00AE37C2"/>
    <w:rsid w:val="00AF1389"/>
    <w:rsid w:val="00B00AE9"/>
    <w:rsid w:val="00B01431"/>
    <w:rsid w:val="00B178F8"/>
    <w:rsid w:val="00B17C0D"/>
    <w:rsid w:val="00B20645"/>
    <w:rsid w:val="00B24BEF"/>
    <w:rsid w:val="00B46AE7"/>
    <w:rsid w:val="00B62A93"/>
    <w:rsid w:val="00B72E80"/>
    <w:rsid w:val="00B73B26"/>
    <w:rsid w:val="00B9423E"/>
    <w:rsid w:val="00B97686"/>
    <w:rsid w:val="00BB22CF"/>
    <w:rsid w:val="00BB537E"/>
    <w:rsid w:val="00BB65E2"/>
    <w:rsid w:val="00BC3909"/>
    <w:rsid w:val="00BC6C67"/>
    <w:rsid w:val="00BD209D"/>
    <w:rsid w:val="00C062E1"/>
    <w:rsid w:val="00C101A5"/>
    <w:rsid w:val="00C303CE"/>
    <w:rsid w:val="00C32199"/>
    <w:rsid w:val="00C35DB7"/>
    <w:rsid w:val="00C50538"/>
    <w:rsid w:val="00C60F9A"/>
    <w:rsid w:val="00C71631"/>
    <w:rsid w:val="00C91486"/>
    <w:rsid w:val="00C92D70"/>
    <w:rsid w:val="00CB79FB"/>
    <w:rsid w:val="00CC0B8B"/>
    <w:rsid w:val="00CE7C42"/>
    <w:rsid w:val="00D05AAE"/>
    <w:rsid w:val="00D13836"/>
    <w:rsid w:val="00D15D46"/>
    <w:rsid w:val="00D26966"/>
    <w:rsid w:val="00D26F70"/>
    <w:rsid w:val="00D4011F"/>
    <w:rsid w:val="00D42285"/>
    <w:rsid w:val="00D6242E"/>
    <w:rsid w:val="00D627D2"/>
    <w:rsid w:val="00D67F07"/>
    <w:rsid w:val="00D700E7"/>
    <w:rsid w:val="00D801AA"/>
    <w:rsid w:val="00D812BF"/>
    <w:rsid w:val="00D83427"/>
    <w:rsid w:val="00D85D0F"/>
    <w:rsid w:val="00DB485F"/>
    <w:rsid w:val="00DC0239"/>
    <w:rsid w:val="00DC4BFC"/>
    <w:rsid w:val="00DE6351"/>
    <w:rsid w:val="00E00AC6"/>
    <w:rsid w:val="00E03F65"/>
    <w:rsid w:val="00E07C0B"/>
    <w:rsid w:val="00E13805"/>
    <w:rsid w:val="00E21F59"/>
    <w:rsid w:val="00E3059C"/>
    <w:rsid w:val="00E30C10"/>
    <w:rsid w:val="00E5477E"/>
    <w:rsid w:val="00E5692F"/>
    <w:rsid w:val="00E64C7A"/>
    <w:rsid w:val="00E6720B"/>
    <w:rsid w:val="00E67DF9"/>
    <w:rsid w:val="00E90E12"/>
    <w:rsid w:val="00E94E88"/>
    <w:rsid w:val="00EB7E86"/>
    <w:rsid w:val="00EC2BBC"/>
    <w:rsid w:val="00EC626A"/>
    <w:rsid w:val="00ED5FF8"/>
    <w:rsid w:val="00EE55E9"/>
    <w:rsid w:val="00EF2F5B"/>
    <w:rsid w:val="00F058DD"/>
    <w:rsid w:val="00F4456F"/>
    <w:rsid w:val="00F732F9"/>
    <w:rsid w:val="00F75F2A"/>
    <w:rsid w:val="00F8128B"/>
    <w:rsid w:val="00F9106B"/>
    <w:rsid w:val="00FB75BD"/>
    <w:rsid w:val="00FC5617"/>
    <w:rsid w:val="00FD07AE"/>
    <w:rsid w:val="00FD6E40"/>
    <w:rsid w:val="00FE5B10"/>
    <w:rsid w:val="00FE5C5C"/>
    <w:rsid w:val="00FF1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7C605"/>
  <w15:docId w15:val="{13AD7D57-52DC-4EFE-B3F8-1826067D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17C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0917CF"/>
    <w:pPr>
      <w:keepNext/>
      <w:jc w:val="center"/>
      <w:outlineLvl w:val="0"/>
    </w:pPr>
    <w:rPr>
      <w:b/>
      <w:i/>
      <w:color w:val="000000"/>
      <w:sz w:val="28"/>
      <w:vertAlign w:val="superscript"/>
    </w:rPr>
  </w:style>
  <w:style w:type="paragraph" w:styleId="Nagwek2">
    <w:name w:val="heading 2"/>
    <w:basedOn w:val="Normalny"/>
    <w:next w:val="Normalny"/>
    <w:link w:val="Nagwek2Znak"/>
    <w:uiPriority w:val="99"/>
    <w:qFormat/>
    <w:rsid w:val="000917CF"/>
    <w:pPr>
      <w:keepNext/>
      <w:jc w:val="center"/>
      <w:outlineLvl w:val="1"/>
    </w:pPr>
    <w:rPr>
      <w:b/>
      <w:i/>
      <w:sz w:val="24"/>
      <w:vertAlign w:val="subscript"/>
      <w:lang w:val="x-none" w:eastAsia="x-none"/>
    </w:rPr>
  </w:style>
  <w:style w:type="paragraph" w:styleId="Nagwek3">
    <w:name w:val="heading 3"/>
    <w:basedOn w:val="Normalny"/>
    <w:next w:val="Normalny"/>
    <w:link w:val="Nagwek3Znak"/>
    <w:qFormat/>
    <w:rsid w:val="000917CF"/>
    <w:pPr>
      <w:keepNext/>
      <w:jc w:val="both"/>
      <w:outlineLvl w:val="2"/>
    </w:pPr>
    <w:rPr>
      <w:sz w:val="24"/>
    </w:rPr>
  </w:style>
  <w:style w:type="paragraph" w:styleId="Nagwek4">
    <w:name w:val="heading 4"/>
    <w:basedOn w:val="Normalny"/>
    <w:next w:val="Normalny"/>
    <w:link w:val="Nagwek4Znak"/>
    <w:uiPriority w:val="99"/>
    <w:qFormat/>
    <w:rsid w:val="000917CF"/>
    <w:pPr>
      <w:keepNext/>
      <w:outlineLvl w:val="3"/>
    </w:pPr>
    <w:rPr>
      <w:sz w:val="28"/>
      <w:lang w:val="x-none" w:eastAsia="x-none"/>
    </w:rPr>
  </w:style>
  <w:style w:type="paragraph" w:styleId="Nagwek5">
    <w:name w:val="heading 5"/>
    <w:basedOn w:val="Normalny"/>
    <w:next w:val="Normalny"/>
    <w:link w:val="Nagwek5Znak"/>
    <w:qFormat/>
    <w:rsid w:val="000917CF"/>
    <w:pPr>
      <w:keepNext/>
      <w:ind w:firstLine="708"/>
      <w:jc w:val="both"/>
      <w:outlineLvl w:val="4"/>
    </w:pPr>
    <w:rPr>
      <w:b/>
      <w:bCs/>
      <w:sz w:val="24"/>
    </w:rPr>
  </w:style>
  <w:style w:type="paragraph" w:styleId="Nagwek6">
    <w:name w:val="heading 6"/>
    <w:basedOn w:val="Normalny"/>
    <w:next w:val="Normalny"/>
    <w:link w:val="Nagwek6Znak"/>
    <w:qFormat/>
    <w:rsid w:val="000917CF"/>
    <w:pPr>
      <w:keepNext/>
      <w:outlineLvl w:val="5"/>
    </w:pPr>
    <w:rPr>
      <w:b/>
      <w:sz w:val="32"/>
    </w:rPr>
  </w:style>
  <w:style w:type="paragraph" w:styleId="Nagwek7">
    <w:name w:val="heading 7"/>
    <w:basedOn w:val="Normalny"/>
    <w:next w:val="Normalny"/>
    <w:link w:val="Nagwek7Znak"/>
    <w:qFormat/>
    <w:rsid w:val="000917CF"/>
    <w:pPr>
      <w:keepNext/>
      <w:jc w:val="both"/>
      <w:outlineLvl w:val="6"/>
    </w:pPr>
    <w:rPr>
      <w:b/>
      <w:sz w:val="28"/>
    </w:rPr>
  </w:style>
  <w:style w:type="paragraph" w:styleId="Nagwek8">
    <w:name w:val="heading 8"/>
    <w:basedOn w:val="Normalny"/>
    <w:next w:val="Normalny"/>
    <w:link w:val="Nagwek8Znak"/>
    <w:qFormat/>
    <w:rsid w:val="000917CF"/>
    <w:pPr>
      <w:spacing w:before="240" w:after="60"/>
      <w:outlineLvl w:val="7"/>
    </w:pPr>
    <w:rPr>
      <w:i/>
      <w:iCs/>
      <w:sz w:val="24"/>
      <w:szCs w:val="24"/>
    </w:rPr>
  </w:style>
  <w:style w:type="paragraph" w:styleId="Nagwek9">
    <w:name w:val="heading 9"/>
    <w:basedOn w:val="Normalny"/>
    <w:next w:val="Normalny"/>
    <w:link w:val="Nagwek9Znak"/>
    <w:qFormat/>
    <w:rsid w:val="000917CF"/>
    <w:pPr>
      <w:keepNext/>
      <w:jc w:val="both"/>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17CF"/>
    <w:rPr>
      <w:rFonts w:ascii="Times New Roman" w:eastAsia="Times New Roman" w:hAnsi="Times New Roman" w:cs="Times New Roman"/>
      <w:b/>
      <w:i/>
      <w:color w:val="000000"/>
      <w:sz w:val="28"/>
      <w:szCs w:val="20"/>
      <w:vertAlign w:val="superscript"/>
      <w:lang w:eastAsia="pl-PL"/>
    </w:rPr>
  </w:style>
  <w:style w:type="character" w:customStyle="1" w:styleId="Nagwek2Znak">
    <w:name w:val="Nagłówek 2 Znak"/>
    <w:basedOn w:val="Domylnaczcionkaakapitu"/>
    <w:link w:val="Nagwek2"/>
    <w:uiPriority w:val="99"/>
    <w:rsid w:val="000917CF"/>
    <w:rPr>
      <w:rFonts w:ascii="Times New Roman" w:eastAsia="Times New Roman" w:hAnsi="Times New Roman" w:cs="Times New Roman"/>
      <w:b/>
      <w:i/>
      <w:sz w:val="24"/>
      <w:szCs w:val="20"/>
      <w:vertAlign w:val="subscript"/>
      <w:lang w:val="x-none" w:eastAsia="x-none"/>
    </w:rPr>
  </w:style>
  <w:style w:type="character" w:customStyle="1" w:styleId="Nagwek3Znak">
    <w:name w:val="Nagłówek 3 Znak"/>
    <w:basedOn w:val="Domylnaczcionkaakapitu"/>
    <w:link w:val="Nagwek3"/>
    <w:rsid w:val="000917C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0917CF"/>
    <w:rPr>
      <w:rFonts w:ascii="Times New Roman" w:eastAsia="Times New Roman" w:hAnsi="Times New Roman" w:cs="Times New Roman"/>
      <w:sz w:val="28"/>
      <w:szCs w:val="20"/>
      <w:lang w:val="x-none" w:eastAsia="x-none"/>
    </w:rPr>
  </w:style>
  <w:style w:type="character" w:customStyle="1" w:styleId="Nagwek5Znak">
    <w:name w:val="Nagłówek 5 Znak"/>
    <w:basedOn w:val="Domylnaczcionkaakapitu"/>
    <w:link w:val="Nagwek5"/>
    <w:rsid w:val="000917CF"/>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rsid w:val="000917CF"/>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0917CF"/>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0917C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917CF"/>
    <w:rPr>
      <w:rFonts w:ascii="Times New Roman" w:eastAsia="Times New Roman" w:hAnsi="Times New Roman" w:cs="Times New Roman"/>
      <w:sz w:val="28"/>
      <w:szCs w:val="20"/>
      <w:lang w:eastAsia="pl-PL"/>
    </w:rPr>
  </w:style>
  <w:style w:type="paragraph" w:styleId="Tytu">
    <w:name w:val="Title"/>
    <w:basedOn w:val="Normalny"/>
    <w:link w:val="TytuZnak"/>
    <w:uiPriority w:val="99"/>
    <w:qFormat/>
    <w:rsid w:val="000917CF"/>
    <w:pPr>
      <w:jc w:val="center"/>
    </w:pPr>
    <w:rPr>
      <w:b/>
      <w:i/>
      <w:sz w:val="32"/>
    </w:rPr>
  </w:style>
  <w:style w:type="character" w:customStyle="1" w:styleId="TytuZnak">
    <w:name w:val="Tytuł Znak"/>
    <w:basedOn w:val="Domylnaczcionkaakapitu"/>
    <w:link w:val="Tytu"/>
    <w:uiPriority w:val="99"/>
    <w:rsid w:val="000917CF"/>
    <w:rPr>
      <w:rFonts w:ascii="Times New Roman" w:eastAsia="Times New Roman" w:hAnsi="Times New Roman" w:cs="Times New Roman"/>
      <w:b/>
      <w:i/>
      <w:sz w:val="32"/>
      <w:szCs w:val="20"/>
      <w:lang w:eastAsia="pl-PL"/>
    </w:rPr>
  </w:style>
  <w:style w:type="character" w:styleId="Hipercze">
    <w:name w:val="Hyperlink"/>
    <w:rsid w:val="000917CF"/>
    <w:rPr>
      <w:color w:val="0000FF"/>
      <w:u w:val="single"/>
    </w:rPr>
  </w:style>
  <w:style w:type="paragraph" w:styleId="Podtytu">
    <w:name w:val="Subtitle"/>
    <w:basedOn w:val="Normalny"/>
    <w:link w:val="PodtytuZnak"/>
    <w:qFormat/>
    <w:rsid w:val="000917CF"/>
    <w:pPr>
      <w:jc w:val="center"/>
    </w:pPr>
    <w:rPr>
      <w:b/>
      <w:sz w:val="28"/>
    </w:rPr>
  </w:style>
  <w:style w:type="character" w:customStyle="1" w:styleId="PodtytuZnak">
    <w:name w:val="Podtytuł Znak"/>
    <w:basedOn w:val="Domylnaczcionkaakapitu"/>
    <w:link w:val="Podtytu"/>
    <w:rsid w:val="000917CF"/>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0917CF"/>
    <w:rPr>
      <w:b/>
      <w:sz w:val="28"/>
    </w:rPr>
  </w:style>
  <w:style w:type="character" w:customStyle="1" w:styleId="Tekstpodstawowy2Znak">
    <w:name w:val="Tekst podstawowy 2 Znak"/>
    <w:basedOn w:val="Domylnaczcionkaakapitu"/>
    <w:link w:val="Tekstpodstawowy2"/>
    <w:rsid w:val="000917CF"/>
    <w:rPr>
      <w:rFonts w:ascii="Times New Roman" w:eastAsia="Times New Roman" w:hAnsi="Times New Roman" w:cs="Times New Roman"/>
      <w:b/>
      <w:sz w:val="28"/>
      <w:szCs w:val="20"/>
      <w:lang w:eastAsia="pl-PL"/>
    </w:rPr>
  </w:style>
  <w:style w:type="paragraph" w:styleId="Tekstpodstawowy">
    <w:name w:val="Body Text"/>
    <w:basedOn w:val="Normalny"/>
    <w:link w:val="TekstpodstawowyZnak1"/>
    <w:rsid w:val="000917CF"/>
    <w:rPr>
      <w:sz w:val="28"/>
    </w:rPr>
  </w:style>
  <w:style w:type="character" w:customStyle="1" w:styleId="TekstpodstawowyZnak">
    <w:name w:val="Tekst podstawowy Znak"/>
    <w:basedOn w:val="Domylnaczcionkaakapitu"/>
    <w:uiPriority w:val="99"/>
    <w:rsid w:val="000917C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0917CF"/>
    <w:pPr>
      <w:ind w:left="705" w:hanging="705"/>
    </w:pPr>
    <w:rPr>
      <w:sz w:val="28"/>
    </w:rPr>
  </w:style>
  <w:style w:type="character" w:customStyle="1" w:styleId="TekstpodstawowywcityZnak">
    <w:name w:val="Tekst podstawowy wcięty Znak"/>
    <w:basedOn w:val="Domylnaczcionkaakapitu"/>
    <w:link w:val="Tekstpodstawowywcity"/>
    <w:rsid w:val="000917CF"/>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0917CF"/>
    <w:pPr>
      <w:ind w:firstLine="708"/>
      <w:jc w:val="both"/>
    </w:pPr>
    <w:rPr>
      <w:b/>
      <w:sz w:val="28"/>
      <w:u w:val="single"/>
    </w:rPr>
  </w:style>
  <w:style w:type="character" w:customStyle="1" w:styleId="Tekstpodstawowywcity3Znak">
    <w:name w:val="Tekst podstawowy wcięty 3 Znak"/>
    <w:basedOn w:val="Domylnaczcionkaakapitu"/>
    <w:link w:val="Tekstpodstawowywcity3"/>
    <w:rsid w:val="000917C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0917CF"/>
    <w:pPr>
      <w:ind w:left="360"/>
      <w:jc w:val="both"/>
    </w:pPr>
    <w:rPr>
      <w:sz w:val="28"/>
    </w:rPr>
  </w:style>
  <w:style w:type="character" w:customStyle="1" w:styleId="Tekstpodstawowywcity2Znak">
    <w:name w:val="Tekst podstawowy wcięty 2 Znak"/>
    <w:basedOn w:val="Domylnaczcionkaakapitu"/>
    <w:link w:val="Tekstpodstawowywcity2"/>
    <w:rsid w:val="000917CF"/>
    <w:rPr>
      <w:rFonts w:ascii="Times New Roman" w:eastAsia="Times New Roman" w:hAnsi="Times New Roman" w:cs="Times New Roman"/>
      <w:sz w:val="28"/>
      <w:szCs w:val="20"/>
      <w:lang w:eastAsia="pl-PL"/>
    </w:rPr>
  </w:style>
  <w:style w:type="paragraph" w:styleId="Stopka">
    <w:name w:val="footer"/>
    <w:basedOn w:val="Normalny"/>
    <w:link w:val="StopkaZnak"/>
    <w:rsid w:val="000917CF"/>
    <w:pPr>
      <w:tabs>
        <w:tab w:val="center" w:pos="4536"/>
        <w:tab w:val="right" w:pos="9072"/>
      </w:tabs>
    </w:pPr>
  </w:style>
  <w:style w:type="character" w:customStyle="1" w:styleId="StopkaZnak">
    <w:name w:val="Stopka Znak"/>
    <w:basedOn w:val="Domylnaczcionkaakapitu"/>
    <w:link w:val="Stopka"/>
    <w:uiPriority w:val="99"/>
    <w:rsid w:val="000917CF"/>
    <w:rPr>
      <w:rFonts w:ascii="Times New Roman" w:eastAsia="Times New Roman" w:hAnsi="Times New Roman" w:cs="Times New Roman"/>
      <w:sz w:val="20"/>
      <w:szCs w:val="20"/>
      <w:lang w:eastAsia="pl-PL"/>
    </w:rPr>
  </w:style>
  <w:style w:type="character" w:styleId="Numerstrony">
    <w:name w:val="page number"/>
    <w:basedOn w:val="Domylnaczcionkaakapitu"/>
    <w:rsid w:val="000917CF"/>
  </w:style>
  <w:style w:type="paragraph" w:styleId="Tekstpodstawowy3">
    <w:name w:val="Body Text 3"/>
    <w:basedOn w:val="Normalny"/>
    <w:link w:val="Tekstpodstawowy3Znak"/>
    <w:rsid w:val="000917CF"/>
    <w:rPr>
      <w:sz w:val="32"/>
      <w:lang w:val="x-none" w:eastAsia="x-none"/>
    </w:rPr>
  </w:style>
  <w:style w:type="character" w:customStyle="1" w:styleId="Tekstpodstawowy3Znak">
    <w:name w:val="Tekst podstawowy 3 Znak"/>
    <w:basedOn w:val="Domylnaczcionkaakapitu"/>
    <w:link w:val="Tekstpodstawowy3"/>
    <w:rsid w:val="000917CF"/>
    <w:rPr>
      <w:rFonts w:ascii="Times New Roman" w:eastAsia="Times New Roman" w:hAnsi="Times New Roman" w:cs="Times New Roman"/>
      <w:sz w:val="32"/>
      <w:szCs w:val="20"/>
      <w:lang w:val="x-none" w:eastAsia="x-none"/>
    </w:rPr>
  </w:style>
  <w:style w:type="character" w:styleId="UyteHipercze">
    <w:name w:val="FollowedHyperlink"/>
    <w:rsid w:val="000917CF"/>
    <w:rPr>
      <w:color w:val="800080"/>
      <w:u w:val="single"/>
    </w:rPr>
  </w:style>
  <w:style w:type="paragraph" w:customStyle="1" w:styleId="Tekstpodstawowy21">
    <w:name w:val="Tekst podstawowy 21"/>
    <w:basedOn w:val="Normalny"/>
    <w:rsid w:val="000917CF"/>
    <w:pPr>
      <w:overflowPunct w:val="0"/>
      <w:autoSpaceDE w:val="0"/>
      <w:autoSpaceDN w:val="0"/>
      <w:adjustRightInd w:val="0"/>
      <w:ind w:left="708" w:firstLine="708"/>
      <w:textAlignment w:val="baseline"/>
    </w:pPr>
    <w:rPr>
      <w:sz w:val="24"/>
    </w:rPr>
  </w:style>
  <w:style w:type="paragraph" w:customStyle="1" w:styleId="xl26">
    <w:name w:val="xl26"/>
    <w:basedOn w:val="Normalny"/>
    <w:rsid w:val="000917C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4">
    <w:name w:val="xl24"/>
    <w:basedOn w:val="Normalny"/>
    <w:rsid w:val="000917C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Nagwek">
    <w:name w:val="header"/>
    <w:basedOn w:val="Normalny"/>
    <w:link w:val="NagwekZnak"/>
    <w:rsid w:val="000917CF"/>
    <w:pPr>
      <w:tabs>
        <w:tab w:val="center" w:pos="4536"/>
        <w:tab w:val="right" w:pos="9072"/>
      </w:tabs>
    </w:pPr>
  </w:style>
  <w:style w:type="character" w:customStyle="1" w:styleId="NagwekZnak">
    <w:name w:val="Nagłówek Znak"/>
    <w:basedOn w:val="Domylnaczcionkaakapitu"/>
    <w:link w:val="Nagwek"/>
    <w:uiPriority w:val="99"/>
    <w:rsid w:val="000917CF"/>
    <w:rPr>
      <w:rFonts w:ascii="Times New Roman" w:eastAsia="Times New Roman" w:hAnsi="Times New Roman" w:cs="Times New Roman"/>
      <w:sz w:val="20"/>
      <w:szCs w:val="20"/>
      <w:lang w:eastAsia="pl-PL"/>
    </w:rPr>
  </w:style>
  <w:style w:type="paragraph" w:customStyle="1" w:styleId="tekstinpunktowanie">
    <w:name w:val="tekst inż punktowanie"/>
    <w:basedOn w:val="Normalny"/>
    <w:uiPriority w:val="99"/>
    <w:rsid w:val="000917CF"/>
    <w:pPr>
      <w:numPr>
        <w:numId w:val="6"/>
      </w:numPr>
    </w:pPr>
  </w:style>
  <w:style w:type="paragraph" w:styleId="Tekstprzypisudolnego">
    <w:name w:val="footnote text"/>
    <w:basedOn w:val="Normalny"/>
    <w:link w:val="TekstprzypisudolnegoZnak"/>
    <w:uiPriority w:val="99"/>
    <w:rsid w:val="000917CF"/>
  </w:style>
  <w:style w:type="character" w:customStyle="1" w:styleId="TekstprzypisudolnegoZnak">
    <w:name w:val="Tekst przypisu dolnego Znak"/>
    <w:basedOn w:val="Domylnaczcionkaakapitu"/>
    <w:link w:val="Tekstprzypisudolnego"/>
    <w:uiPriority w:val="99"/>
    <w:rsid w:val="000917C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17CF"/>
    <w:rPr>
      <w:vertAlign w:val="superscript"/>
    </w:rPr>
  </w:style>
  <w:style w:type="paragraph" w:styleId="Tekstprzypisukocowego">
    <w:name w:val="endnote text"/>
    <w:basedOn w:val="Normalny"/>
    <w:link w:val="TekstprzypisukocowegoZnak"/>
    <w:semiHidden/>
    <w:rsid w:val="000917CF"/>
  </w:style>
  <w:style w:type="character" w:customStyle="1" w:styleId="TekstprzypisukocowegoZnak">
    <w:name w:val="Tekst przypisu końcowego Znak"/>
    <w:basedOn w:val="Domylnaczcionkaakapitu"/>
    <w:link w:val="Tekstprzypisukocowego"/>
    <w:semiHidden/>
    <w:rsid w:val="000917CF"/>
    <w:rPr>
      <w:rFonts w:ascii="Times New Roman" w:eastAsia="Times New Roman" w:hAnsi="Times New Roman" w:cs="Times New Roman"/>
      <w:sz w:val="20"/>
      <w:szCs w:val="20"/>
      <w:lang w:eastAsia="pl-PL"/>
    </w:rPr>
  </w:style>
  <w:style w:type="character" w:styleId="Odwoanieprzypisukocowego">
    <w:name w:val="endnote reference"/>
    <w:semiHidden/>
    <w:rsid w:val="000917CF"/>
    <w:rPr>
      <w:vertAlign w:val="superscript"/>
    </w:rPr>
  </w:style>
  <w:style w:type="paragraph" w:customStyle="1" w:styleId="WW-Tekstpodstawowy2">
    <w:name w:val="WW-Tekst podstawowy 2"/>
    <w:basedOn w:val="Normalny"/>
    <w:uiPriority w:val="99"/>
    <w:rsid w:val="000917CF"/>
    <w:pPr>
      <w:suppressAutoHyphens/>
    </w:pPr>
    <w:rPr>
      <w:sz w:val="28"/>
    </w:rPr>
  </w:style>
  <w:style w:type="paragraph" w:customStyle="1" w:styleId="Tekstpodstawowy210">
    <w:name w:val="Tekst podstawowy 21"/>
    <w:basedOn w:val="Normalny"/>
    <w:rsid w:val="000917CF"/>
    <w:pPr>
      <w:suppressAutoHyphens/>
    </w:pPr>
    <w:rPr>
      <w:b/>
      <w:sz w:val="28"/>
      <w:lang w:eastAsia="ar-SA"/>
    </w:rPr>
  </w:style>
  <w:style w:type="paragraph" w:customStyle="1" w:styleId="Tekstpodstawowywcity21">
    <w:name w:val="Tekst podstawowy wcięty 21"/>
    <w:basedOn w:val="Normalny"/>
    <w:rsid w:val="000917CF"/>
    <w:pPr>
      <w:suppressAutoHyphens/>
      <w:ind w:left="360"/>
      <w:jc w:val="both"/>
    </w:pPr>
    <w:rPr>
      <w:sz w:val="28"/>
      <w:lang w:eastAsia="ar-SA"/>
    </w:rPr>
  </w:style>
  <w:style w:type="paragraph" w:customStyle="1" w:styleId="Tekstpodstawowy31">
    <w:name w:val="Tekst podstawowy 31"/>
    <w:basedOn w:val="Normalny"/>
    <w:rsid w:val="000917CF"/>
    <w:pPr>
      <w:suppressAutoHyphens/>
    </w:pPr>
    <w:rPr>
      <w:sz w:val="32"/>
      <w:lang w:eastAsia="ar-SA"/>
    </w:rPr>
  </w:style>
  <w:style w:type="paragraph" w:customStyle="1" w:styleId="FR2">
    <w:name w:val="FR2"/>
    <w:rsid w:val="000917C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0917C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Tekstdymka">
    <w:name w:val="Balloon Text"/>
    <w:basedOn w:val="Normalny"/>
    <w:link w:val="TekstdymkaZnak"/>
    <w:uiPriority w:val="99"/>
    <w:semiHidden/>
    <w:rsid w:val="000917CF"/>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0917CF"/>
    <w:rPr>
      <w:rFonts w:ascii="Tahoma" w:eastAsia="Times New Roman" w:hAnsi="Tahoma" w:cs="Times New Roman"/>
      <w:sz w:val="16"/>
      <w:szCs w:val="16"/>
      <w:lang w:val="x-none" w:eastAsia="x-none"/>
    </w:rPr>
  </w:style>
  <w:style w:type="paragraph" w:styleId="Lista">
    <w:name w:val="List"/>
    <w:basedOn w:val="Tekstpodstawowy"/>
    <w:rsid w:val="000917CF"/>
    <w:pPr>
      <w:suppressAutoHyphens/>
      <w:spacing w:after="120"/>
    </w:pPr>
    <w:rPr>
      <w:rFonts w:cs="Tahoma"/>
      <w:sz w:val="24"/>
      <w:lang w:eastAsia="ar-SA"/>
    </w:rPr>
  </w:style>
  <w:style w:type="paragraph" w:customStyle="1" w:styleId="ZnakZnakZnakZnakZnakZnakZnakZnakZnakZnakZnakZnakZnakZnakZnakZnakZnakZnakZnakZnakZnakZnakZnakZnakZnakZnak">
    <w:name w:val="Znak Znak Znak Znak Znak Znak Znak Znak Znak Znak Znak Znak Znak Znak Znak Znak Znak Znak Znak Znak Znak Znak Znak Znak Znak Znak"/>
    <w:basedOn w:val="Normalny"/>
    <w:rsid w:val="000917CF"/>
    <w:rPr>
      <w:rFonts w:ascii="Arial" w:hAnsi="Arial" w:cs="Arial"/>
      <w:sz w:val="24"/>
      <w:szCs w:val="24"/>
    </w:rPr>
  </w:style>
  <w:style w:type="paragraph" w:styleId="Akapitzlist">
    <w:name w:val="List Paragraph"/>
    <w:basedOn w:val="Normalny"/>
    <w:uiPriority w:val="34"/>
    <w:qFormat/>
    <w:rsid w:val="000917CF"/>
    <w:pPr>
      <w:ind w:left="720"/>
      <w:contextualSpacing/>
    </w:pPr>
    <w:rPr>
      <w:sz w:val="24"/>
      <w:szCs w:val="24"/>
    </w:rPr>
  </w:style>
  <w:style w:type="paragraph" w:customStyle="1" w:styleId="ZnakZnakZnakZnakZnakZnakZnakZnakZnakZnak">
    <w:name w:val="Znak Znak Znak Znak Znak Znak Znak Znak Znak Znak"/>
    <w:basedOn w:val="Normalny"/>
    <w:rsid w:val="000917CF"/>
    <w:rPr>
      <w:rFonts w:ascii="Arial" w:hAnsi="Arial" w:cs="Arial"/>
      <w:sz w:val="24"/>
      <w:szCs w:val="24"/>
    </w:rPr>
  </w:style>
  <w:style w:type="paragraph" w:customStyle="1" w:styleId="ZnakZnakZnakZnakZnakZnakZnak">
    <w:name w:val="Znak Znak Znak Znak Znak Znak Znak"/>
    <w:basedOn w:val="Normalny"/>
    <w:rsid w:val="000917CF"/>
    <w:rPr>
      <w:rFonts w:ascii="Arial" w:hAnsi="Arial" w:cs="Arial"/>
      <w:sz w:val="24"/>
      <w:szCs w:val="24"/>
    </w:rPr>
  </w:style>
  <w:style w:type="character" w:customStyle="1" w:styleId="TekstpodstawowyZnak1">
    <w:name w:val="Tekst podstawowy Znak1"/>
    <w:link w:val="Tekstpodstawowy"/>
    <w:rsid w:val="000917CF"/>
    <w:rPr>
      <w:rFonts w:ascii="Times New Roman" w:eastAsia="Times New Roman" w:hAnsi="Times New Roman" w:cs="Times New Roman"/>
      <w:sz w:val="28"/>
      <w:szCs w:val="20"/>
      <w:lang w:eastAsia="pl-PL"/>
    </w:rPr>
  </w:style>
  <w:style w:type="paragraph" w:styleId="NormalnyWeb">
    <w:name w:val="Normal (Web)"/>
    <w:basedOn w:val="Normalny"/>
    <w:uiPriority w:val="99"/>
    <w:rsid w:val="000917CF"/>
    <w:pPr>
      <w:spacing w:before="100" w:beforeAutospacing="1" w:after="100" w:afterAutospacing="1"/>
      <w:jc w:val="both"/>
    </w:pPr>
  </w:style>
  <w:style w:type="paragraph" w:customStyle="1" w:styleId="ZnakZnakZnakZnak">
    <w:name w:val="Znak Znak Znak Znak"/>
    <w:basedOn w:val="Normalny"/>
    <w:rsid w:val="000917CF"/>
    <w:rPr>
      <w:rFonts w:ascii="Arial" w:hAnsi="Arial" w:cs="Arial"/>
      <w:sz w:val="24"/>
      <w:szCs w:val="24"/>
    </w:rPr>
  </w:style>
  <w:style w:type="paragraph" w:customStyle="1" w:styleId="wypunkt">
    <w:name w:val="wypunkt"/>
    <w:basedOn w:val="Normalny"/>
    <w:uiPriority w:val="99"/>
    <w:rsid w:val="000917CF"/>
    <w:pPr>
      <w:numPr>
        <w:numId w:val="1"/>
      </w:numPr>
      <w:tabs>
        <w:tab w:val="left" w:pos="0"/>
      </w:tabs>
      <w:spacing w:line="360" w:lineRule="auto"/>
      <w:jc w:val="both"/>
    </w:pPr>
    <w:rPr>
      <w:sz w:val="24"/>
    </w:rPr>
  </w:style>
  <w:style w:type="paragraph" w:styleId="Tekstkomentarza">
    <w:name w:val="annotation text"/>
    <w:basedOn w:val="Normalny"/>
    <w:link w:val="TekstkomentarzaZnak"/>
    <w:uiPriority w:val="99"/>
    <w:semiHidden/>
    <w:rsid w:val="000917CF"/>
  </w:style>
  <w:style w:type="character" w:customStyle="1" w:styleId="TekstkomentarzaZnak">
    <w:name w:val="Tekst komentarza Znak"/>
    <w:basedOn w:val="Domylnaczcionkaakapitu"/>
    <w:link w:val="Tekstkomentarza"/>
    <w:uiPriority w:val="99"/>
    <w:semiHidden/>
    <w:rsid w:val="000917CF"/>
    <w:rPr>
      <w:rFonts w:ascii="Times New Roman" w:eastAsia="Times New Roman" w:hAnsi="Times New Roman" w:cs="Times New Roman"/>
      <w:sz w:val="20"/>
      <w:szCs w:val="20"/>
      <w:lang w:eastAsia="pl-PL"/>
    </w:rPr>
  </w:style>
  <w:style w:type="paragraph" w:customStyle="1" w:styleId="Domylnie">
    <w:name w:val="Domyślnie"/>
    <w:rsid w:val="000917C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0917CF"/>
    <w:pPr>
      <w:suppressAutoHyphens/>
    </w:pPr>
    <w:rPr>
      <w:bCs/>
      <w:sz w:val="24"/>
      <w:lang w:eastAsia="ar-SA"/>
    </w:rPr>
  </w:style>
  <w:style w:type="paragraph" w:customStyle="1" w:styleId="ZnakZnak1">
    <w:name w:val="Znak Znak1"/>
    <w:basedOn w:val="Normalny"/>
    <w:rsid w:val="000917CF"/>
    <w:rPr>
      <w:rFonts w:ascii="Arial" w:hAnsi="Arial" w:cs="Arial"/>
      <w:sz w:val="24"/>
      <w:szCs w:val="24"/>
    </w:rPr>
  </w:style>
  <w:style w:type="character" w:styleId="Odwoaniedokomentarza">
    <w:name w:val="annotation reference"/>
    <w:rsid w:val="000917CF"/>
    <w:rPr>
      <w:sz w:val="16"/>
      <w:szCs w:val="16"/>
    </w:rPr>
  </w:style>
  <w:style w:type="paragraph" w:styleId="Tematkomentarza">
    <w:name w:val="annotation subject"/>
    <w:basedOn w:val="Tekstkomentarza"/>
    <w:next w:val="Tekstkomentarza"/>
    <w:link w:val="TematkomentarzaZnak"/>
    <w:uiPriority w:val="99"/>
    <w:semiHidden/>
    <w:rsid w:val="000917CF"/>
    <w:rPr>
      <w:b/>
      <w:bCs/>
      <w:lang w:val="x-none" w:eastAsia="x-none"/>
    </w:rPr>
  </w:style>
  <w:style w:type="character" w:customStyle="1" w:styleId="TematkomentarzaZnak">
    <w:name w:val="Temat komentarza Znak"/>
    <w:basedOn w:val="TekstkomentarzaZnak"/>
    <w:link w:val="Tematkomentarza"/>
    <w:uiPriority w:val="99"/>
    <w:semiHidden/>
    <w:rsid w:val="000917CF"/>
    <w:rPr>
      <w:rFonts w:ascii="Times New Roman" w:eastAsia="Times New Roman" w:hAnsi="Times New Roman" w:cs="Times New Roman"/>
      <w:b/>
      <w:bCs/>
      <w:sz w:val="20"/>
      <w:szCs w:val="20"/>
      <w:lang w:val="x-none" w:eastAsia="x-none"/>
    </w:rPr>
  </w:style>
  <w:style w:type="paragraph" w:customStyle="1" w:styleId="ZnakZnakZnakZnak0">
    <w:name w:val="Znak Znak Znak Znak"/>
    <w:basedOn w:val="Normalny"/>
    <w:rsid w:val="000917CF"/>
    <w:rPr>
      <w:sz w:val="24"/>
      <w:szCs w:val="24"/>
    </w:rPr>
  </w:style>
  <w:style w:type="character" w:customStyle="1" w:styleId="text">
    <w:name w:val="text"/>
    <w:basedOn w:val="Domylnaczcionkaakapitu"/>
    <w:uiPriority w:val="99"/>
    <w:rsid w:val="000917CF"/>
  </w:style>
  <w:style w:type="table" w:styleId="Tabela-Siatka">
    <w:name w:val="Table Grid"/>
    <w:basedOn w:val="Standardowy"/>
    <w:rsid w:val="000917C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4">
    <w:name w:val="Znak Znak Znak Znak4"/>
    <w:basedOn w:val="Normalny"/>
    <w:rsid w:val="000917CF"/>
    <w:rPr>
      <w:rFonts w:ascii="Arial" w:hAnsi="Arial" w:cs="Arial"/>
      <w:sz w:val="24"/>
      <w:szCs w:val="24"/>
    </w:rPr>
  </w:style>
  <w:style w:type="character" w:customStyle="1" w:styleId="WW8Num11z1">
    <w:name w:val="WW8Num11z1"/>
    <w:rsid w:val="000917CF"/>
    <w:rPr>
      <w:rFonts w:ascii="Courier New" w:hAnsi="Courier New" w:cs="Courier New"/>
    </w:rPr>
  </w:style>
  <w:style w:type="paragraph" w:customStyle="1" w:styleId="ZnakZnak4ZnakZnak">
    <w:name w:val="Znak Znak4 Znak Znak"/>
    <w:basedOn w:val="Normalny"/>
    <w:rsid w:val="000917CF"/>
    <w:rPr>
      <w:rFonts w:ascii="Arial" w:hAnsi="Arial" w:cs="Arial"/>
      <w:sz w:val="24"/>
      <w:szCs w:val="24"/>
    </w:rPr>
  </w:style>
  <w:style w:type="character" w:customStyle="1" w:styleId="WW8Num22z0">
    <w:name w:val="WW8Num22z0"/>
    <w:rsid w:val="000917CF"/>
    <w:rPr>
      <w:rFonts w:ascii="Symbol" w:hAnsi="Symbol"/>
      <w:b w:val="0"/>
      <w:sz w:val="22"/>
      <w:szCs w:val="22"/>
    </w:rPr>
  </w:style>
  <w:style w:type="character" w:customStyle="1" w:styleId="Domylnaczcionkaakapitu1">
    <w:name w:val="Domyślna czcionka akapitu1"/>
    <w:rsid w:val="000917CF"/>
  </w:style>
  <w:style w:type="paragraph" w:customStyle="1" w:styleId="Nagwek10">
    <w:name w:val="Nagłówek1"/>
    <w:basedOn w:val="Normalny"/>
    <w:next w:val="Tekstpodstawowy"/>
    <w:rsid w:val="000917CF"/>
    <w:pPr>
      <w:keepNext/>
      <w:suppressAutoHyphens/>
      <w:spacing w:before="240" w:after="120"/>
    </w:pPr>
    <w:rPr>
      <w:rFonts w:ascii="Arial" w:eastAsia="Microsoft YaHei" w:hAnsi="Arial" w:cs="Mangal"/>
      <w:sz w:val="28"/>
      <w:szCs w:val="28"/>
      <w:lang w:eastAsia="ar-SA"/>
    </w:rPr>
  </w:style>
  <w:style w:type="paragraph" w:customStyle="1" w:styleId="Tekstpodstawowy22">
    <w:name w:val="Tekst podstawowy 22"/>
    <w:basedOn w:val="Normalny"/>
    <w:rsid w:val="000917CF"/>
    <w:pPr>
      <w:suppressAutoHyphens/>
    </w:pPr>
    <w:rPr>
      <w:b/>
      <w:sz w:val="28"/>
      <w:lang w:eastAsia="ar-SA"/>
    </w:rPr>
  </w:style>
  <w:style w:type="paragraph" w:customStyle="1" w:styleId="Tekstpodstawowy23">
    <w:name w:val="Tekst podstawowy 23"/>
    <w:basedOn w:val="Normalny"/>
    <w:rsid w:val="000917CF"/>
    <w:pPr>
      <w:suppressAutoHyphens/>
    </w:pPr>
    <w:rPr>
      <w:b/>
      <w:sz w:val="28"/>
      <w:lang w:eastAsia="ar-SA"/>
    </w:rPr>
  </w:style>
  <w:style w:type="paragraph" w:customStyle="1" w:styleId="Tekstpodstawowywcity22">
    <w:name w:val="Tekst podstawowy wcięty 22"/>
    <w:basedOn w:val="Normalny"/>
    <w:rsid w:val="000917CF"/>
    <w:pPr>
      <w:suppressAutoHyphens/>
      <w:ind w:left="360"/>
      <w:jc w:val="both"/>
    </w:pPr>
    <w:rPr>
      <w:sz w:val="28"/>
      <w:lang w:eastAsia="ar-SA"/>
    </w:rPr>
  </w:style>
  <w:style w:type="paragraph" w:styleId="Poprawka">
    <w:name w:val="Revision"/>
    <w:hidden/>
    <w:uiPriority w:val="99"/>
    <w:semiHidden/>
    <w:rsid w:val="000917CF"/>
    <w:pPr>
      <w:spacing w:after="0" w:line="240" w:lineRule="auto"/>
    </w:pPr>
    <w:rPr>
      <w:rFonts w:ascii="Times New Roman" w:eastAsia="Times New Roman" w:hAnsi="Times New Roman" w:cs="Times New Roman"/>
      <w:sz w:val="20"/>
      <w:szCs w:val="20"/>
      <w:lang w:eastAsia="pl-PL"/>
    </w:rPr>
  </w:style>
  <w:style w:type="numbering" w:customStyle="1" w:styleId="Numery">
    <w:name w:val="Numery"/>
    <w:rsid w:val="000917CF"/>
    <w:pPr>
      <w:numPr>
        <w:numId w:val="20"/>
      </w:numPr>
    </w:pPr>
  </w:style>
  <w:style w:type="character" w:styleId="Uwydatnienie">
    <w:name w:val="Emphasis"/>
    <w:uiPriority w:val="20"/>
    <w:qFormat/>
    <w:rsid w:val="000917CF"/>
    <w:rPr>
      <w:i/>
      <w:iCs/>
    </w:rPr>
  </w:style>
  <w:style w:type="paragraph" w:customStyle="1" w:styleId="P1">
    <w:name w:val="P 1"/>
    <w:basedOn w:val="Normalny"/>
    <w:qFormat/>
    <w:rsid w:val="000917CF"/>
    <w:pPr>
      <w:numPr>
        <w:numId w:val="21"/>
      </w:numPr>
      <w:spacing w:after="120"/>
      <w:jc w:val="both"/>
    </w:pPr>
    <w:rPr>
      <w:rFonts w:ascii="Arial" w:hAnsi="Arial" w:cs="Arial"/>
      <w:b/>
      <w:sz w:val="22"/>
      <w:szCs w:val="22"/>
    </w:rPr>
  </w:style>
  <w:style w:type="paragraph" w:customStyle="1" w:styleId="P11">
    <w:name w:val="P 1.1."/>
    <w:basedOn w:val="Normalny"/>
    <w:link w:val="P11Znak"/>
    <w:qFormat/>
    <w:rsid w:val="000917CF"/>
    <w:pPr>
      <w:numPr>
        <w:ilvl w:val="1"/>
        <w:numId w:val="21"/>
      </w:numPr>
      <w:spacing w:before="120"/>
      <w:jc w:val="both"/>
    </w:pPr>
    <w:rPr>
      <w:rFonts w:ascii="Arial" w:hAnsi="Arial"/>
      <w:sz w:val="22"/>
      <w:szCs w:val="22"/>
      <w:lang w:eastAsia="ar-SA"/>
    </w:rPr>
  </w:style>
  <w:style w:type="paragraph" w:customStyle="1" w:styleId="P111">
    <w:name w:val="P 1.1.1."/>
    <w:basedOn w:val="P11"/>
    <w:qFormat/>
    <w:rsid w:val="000917CF"/>
    <w:pPr>
      <w:numPr>
        <w:ilvl w:val="2"/>
      </w:numPr>
      <w:tabs>
        <w:tab w:val="clear" w:pos="360"/>
        <w:tab w:val="num" w:pos="720"/>
      </w:tabs>
      <w:spacing w:after="240"/>
      <w:ind w:left="0" w:firstLine="0"/>
    </w:pPr>
  </w:style>
  <w:style w:type="character" w:customStyle="1" w:styleId="P11Znak">
    <w:name w:val="P 1.1. Znak"/>
    <w:link w:val="P11"/>
    <w:rsid w:val="000917CF"/>
    <w:rPr>
      <w:rFonts w:ascii="Arial" w:eastAsia="Times New Roman" w:hAnsi="Arial" w:cs="Times New Roman"/>
      <w:lang w:eastAsia="ar-SA"/>
    </w:rPr>
  </w:style>
  <w:style w:type="paragraph" w:customStyle="1" w:styleId="P1111">
    <w:name w:val="P 1.1.1.1."/>
    <w:basedOn w:val="P111"/>
    <w:qFormat/>
    <w:rsid w:val="000917CF"/>
    <w:pPr>
      <w:numPr>
        <w:ilvl w:val="3"/>
      </w:numPr>
      <w:tabs>
        <w:tab w:val="clear" w:pos="360"/>
        <w:tab w:val="num" w:pos="720"/>
      </w:tabs>
      <w:ind w:left="720" w:hanging="360"/>
    </w:pPr>
  </w:style>
  <w:style w:type="paragraph" w:customStyle="1" w:styleId="Domylne">
    <w:name w:val="Domyślne"/>
    <w:rsid w:val="000917C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character" w:customStyle="1" w:styleId="ZnakZnak15">
    <w:name w:val="Znak Znak15"/>
    <w:locked/>
    <w:rsid w:val="000917CF"/>
    <w:rPr>
      <w:rFonts w:ascii="Times New Roman" w:hAnsi="Times New Roman"/>
      <w:b/>
      <w:i/>
      <w:sz w:val="20"/>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0917CF"/>
    <w:rPr>
      <w:rFonts w:ascii="Arial" w:hAnsi="Arial" w:cs="Arial"/>
      <w:sz w:val="24"/>
      <w:szCs w:val="24"/>
    </w:rPr>
  </w:style>
  <w:style w:type="character" w:customStyle="1" w:styleId="Wzmianka1">
    <w:name w:val="Wzmianka1"/>
    <w:uiPriority w:val="99"/>
    <w:semiHidden/>
    <w:unhideWhenUsed/>
    <w:rsid w:val="000917CF"/>
    <w:rPr>
      <w:color w:val="2B579A"/>
      <w:shd w:val="clear" w:color="auto" w:fill="E6E6E6"/>
    </w:rPr>
  </w:style>
  <w:style w:type="paragraph" w:customStyle="1" w:styleId="Standard">
    <w:name w:val="Standard"/>
    <w:rsid w:val="000917C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917CF"/>
    <w:pPr>
      <w:spacing w:after="120"/>
    </w:pPr>
  </w:style>
  <w:style w:type="paragraph" w:customStyle="1" w:styleId="ZnakZnakZnakZnakZnakZnakZnakZnakZnakZnakZnakZnakZnakZnakZnakZnakZnakZnakZnakZnak">
    <w:name w:val="Znak Znak Znak Znak Znak Znak Znak Znak Znak Znak Znak Znak Znak Znak Znak Znak Znak Znak Znak Znak"/>
    <w:basedOn w:val="Normalny"/>
    <w:rsid w:val="000917CF"/>
    <w:rPr>
      <w:rFonts w:ascii="Arial" w:hAnsi="Arial" w:cs="Arial"/>
      <w:sz w:val="24"/>
      <w:szCs w:val="24"/>
    </w:rPr>
  </w:style>
  <w:style w:type="character" w:customStyle="1" w:styleId="text2bold">
    <w:name w:val="text2 bold"/>
    <w:uiPriority w:val="99"/>
    <w:rsid w:val="000917CF"/>
  </w:style>
  <w:style w:type="paragraph" w:customStyle="1" w:styleId="ZnakZnakZnakZnakZnakZnakZnakZnakZnakZnakZnakZnakZnakZnakZnakZnakZnakZnakZnakZnak0">
    <w:name w:val="Znak Znak Znak Znak Znak Znak Znak Znak Znak Znak Znak Znak Znak Znak Znak Znak Znak Znak Znak Znak"/>
    <w:basedOn w:val="Normalny"/>
    <w:rsid w:val="000917CF"/>
    <w:rPr>
      <w:rFonts w:ascii="Arial" w:hAnsi="Arial" w:cs="Arial"/>
      <w:sz w:val="24"/>
      <w:szCs w:val="24"/>
    </w:rPr>
  </w:style>
  <w:style w:type="paragraph" w:styleId="Bezodstpw">
    <w:name w:val="No Spacing"/>
    <w:uiPriority w:val="1"/>
    <w:qFormat/>
    <w:rsid w:val="000917CF"/>
    <w:pPr>
      <w:spacing w:after="0" w:line="240" w:lineRule="auto"/>
      <w:jc w:val="both"/>
    </w:pPr>
    <w:rPr>
      <w:rFonts w:ascii="Times New Roman" w:eastAsia="Calibri" w:hAnsi="Times New Roman" w:cs="Times New Roman"/>
      <w:sz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917CF"/>
    <w:rPr>
      <w:rFonts w:ascii="Arial" w:hAnsi="Arial" w:cs="Arial"/>
      <w:sz w:val="24"/>
      <w:szCs w:val="24"/>
    </w:rPr>
  </w:style>
  <w:style w:type="paragraph" w:customStyle="1" w:styleId="BodyTextIndent31">
    <w:name w:val="Body Text Indent 31"/>
    <w:basedOn w:val="Standard"/>
    <w:rsid w:val="000917CF"/>
    <w:pPr>
      <w:suppressAutoHyphens w:val="0"/>
      <w:spacing w:line="360" w:lineRule="auto"/>
      <w:ind w:left="360" w:hanging="360"/>
    </w:pPr>
    <w:rPr>
      <w:rFonts w:ascii="Arial" w:eastAsia="Arial" w:hAnsi="Arial" w:cs="Arial"/>
      <w:b/>
      <w:sz w:val="28"/>
      <w:szCs w:val="20"/>
      <w:u w:val="double"/>
    </w:rPr>
  </w:style>
  <w:style w:type="paragraph" w:customStyle="1" w:styleId="ZnakZnakZnakZnakZnakZnakZnakZnakZnakZnakZnakZnakZnakZnakZnakZnak">
    <w:name w:val="Znak Znak Znak Znak Znak Znak Znak Znak Znak Znak Znak Znak Znak Znak Znak Znak"/>
    <w:basedOn w:val="Normalny"/>
    <w:rsid w:val="000917CF"/>
    <w:rPr>
      <w:rFonts w:ascii="Arial" w:hAnsi="Arial" w:cs="Arial"/>
      <w:sz w:val="24"/>
      <w:szCs w:val="24"/>
    </w:rPr>
  </w:style>
  <w:style w:type="paragraph" w:customStyle="1" w:styleId="Zawartotabeli">
    <w:name w:val="Zawartość tabeli"/>
    <w:basedOn w:val="Normalny"/>
    <w:rsid w:val="00550E8E"/>
    <w:pPr>
      <w:widowControl w:val="0"/>
      <w:suppressLineNumbers/>
      <w:suppressAutoHyphens/>
    </w:pPr>
    <w:rPr>
      <w:rFonts w:eastAsia="Arial Unicode MS"/>
      <w:kern w:val="1"/>
      <w:sz w:val="24"/>
      <w:szCs w:val="24"/>
      <w:lang w:eastAsia="ar-SA"/>
    </w:rPr>
  </w:style>
  <w:style w:type="paragraph" w:customStyle="1" w:styleId="Listapunktowana41">
    <w:name w:val="Lista punktowana 41"/>
    <w:basedOn w:val="Normalny"/>
    <w:uiPriority w:val="99"/>
    <w:rsid w:val="00237205"/>
    <w:pPr>
      <w:numPr>
        <w:numId w:val="46"/>
      </w:numPr>
      <w:suppressAutoHyphens/>
      <w:spacing w:before="120" w:line="288" w:lineRule="auto"/>
      <w:ind w:left="0" w:firstLine="0"/>
      <w:jc w:val="both"/>
    </w:pPr>
    <w:rPr>
      <w:rFonts w:ascii="Arial" w:hAnsi="Arial" w:cs="Arial"/>
      <w:sz w:val="22"/>
      <w:szCs w:val="22"/>
      <w:lang w:eastAsia="ar-SA"/>
    </w:rPr>
  </w:style>
  <w:style w:type="character" w:customStyle="1" w:styleId="UnresolvedMention">
    <w:name w:val="Unresolved Mention"/>
    <w:basedOn w:val="Domylnaczcionkaakapitu"/>
    <w:uiPriority w:val="99"/>
    <w:semiHidden/>
    <w:unhideWhenUsed/>
    <w:rsid w:val="00A1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9897">
      <w:bodyDiv w:val="1"/>
      <w:marLeft w:val="0"/>
      <w:marRight w:val="0"/>
      <w:marTop w:val="0"/>
      <w:marBottom w:val="0"/>
      <w:divBdr>
        <w:top w:val="none" w:sz="0" w:space="0" w:color="auto"/>
        <w:left w:val="none" w:sz="0" w:space="0" w:color="auto"/>
        <w:bottom w:val="none" w:sz="0" w:space="0" w:color="auto"/>
        <w:right w:val="none" w:sz="0" w:space="0" w:color="auto"/>
      </w:divBdr>
      <w:divsChild>
        <w:div w:id="1860970014">
          <w:marLeft w:val="0"/>
          <w:marRight w:val="0"/>
          <w:marTop w:val="240"/>
          <w:marBottom w:val="0"/>
          <w:divBdr>
            <w:top w:val="none" w:sz="0" w:space="0" w:color="auto"/>
            <w:left w:val="none" w:sz="0" w:space="0" w:color="auto"/>
            <w:bottom w:val="none" w:sz="0" w:space="0" w:color="auto"/>
            <w:right w:val="none" w:sz="0" w:space="0" w:color="auto"/>
          </w:divBdr>
        </w:div>
        <w:div w:id="1579051378">
          <w:marLeft w:val="0"/>
          <w:marRight w:val="0"/>
          <w:marTop w:val="240"/>
          <w:marBottom w:val="0"/>
          <w:divBdr>
            <w:top w:val="none" w:sz="0" w:space="0" w:color="auto"/>
            <w:left w:val="none" w:sz="0" w:space="0" w:color="auto"/>
            <w:bottom w:val="none" w:sz="0" w:space="0" w:color="auto"/>
            <w:right w:val="none" w:sz="0" w:space="0" w:color="auto"/>
          </w:divBdr>
        </w:div>
      </w:divsChild>
    </w:div>
    <w:div w:id="1750539687">
      <w:bodyDiv w:val="1"/>
      <w:marLeft w:val="0"/>
      <w:marRight w:val="0"/>
      <w:marTop w:val="0"/>
      <w:marBottom w:val="0"/>
      <w:divBdr>
        <w:top w:val="none" w:sz="0" w:space="0" w:color="auto"/>
        <w:left w:val="none" w:sz="0" w:space="0" w:color="auto"/>
        <w:bottom w:val="none" w:sz="0" w:space="0" w:color="auto"/>
        <w:right w:val="none" w:sz="0" w:space="0" w:color="auto"/>
      </w:divBdr>
      <w:divsChild>
        <w:div w:id="728500222">
          <w:marLeft w:val="360"/>
          <w:marRight w:val="0"/>
          <w:marTop w:val="72"/>
          <w:marBottom w:val="72"/>
          <w:divBdr>
            <w:top w:val="none" w:sz="0" w:space="0" w:color="auto"/>
            <w:left w:val="none" w:sz="0" w:space="0" w:color="auto"/>
            <w:bottom w:val="none" w:sz="0" w:space="0" w:color="auto"/>
            <w:right w:val="none" w:sz="0" w:space="0" w:color="auto"/>
          </w:divBdr>
        </w:div>
        <w:div w:id="66924653">
          <w:marLeft w:val="360"/>
          <w:marRight w:val="0"/>
          <w:marTop w:val="0"/>
          <w:marBottom w:val="72"/>
          <w:divBdr>
            <w:top w:val="none" w:sz="0" w:space="0" w:color="auto"/>
            <w:left w:val="none" w:sz="0" w:space="0" w:color="auto"/>
            <w:bottom w:val="none" w:sz="0" w:space="0" w:color="auto"/>
            <w:right w:val="none" w:sz="0" w:space="0" w:color="auto"/>
          </w:divBdr>
          <w:divsChild>
            <w:div w:id="880870567">
              <w:marLeft w:val="360"/>
              <w:marRight w:val="0"/>
              <w:marTop w:val="0"/>
              <w:marBottom w:val="0"/>
              <w:divBdr>
                <w:top w:val="none" w:sz="0" w:space="0" w:color="auto"/>
                <w:left w:val="none" w:sz="0" w:space="0" w:color="auto"/>
                <w:bottom w:val="none" w:sz="0" w:space="0" w:color="auto"/>
                <w:right w:val="none" w:sz="0" w:space="0" w:color="auto"/>
              </w:divBdr>
            </w:div>
            <w:div w:id="3227190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yperlink" Target="http://www.aotm.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otm.gov.pl/" TargetMode="External"/><Relationship Id="rId12" Type="http://schemas.openxmlformats.org/officeDocument/2006/relationships/hyperlink" Target="http://www.aotm.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otm.gov.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solecki@aotm.gov.pl" TargetMode="External"/><Relationship Id="rId4" Type="http://schemas.openxmlformats.org/officeDocument/2006/relationships/webSettings" Target="webSettings.xml"/><Relationship Id="rId9" Type="http://schemas.openxmlformats.org/officeDocument/2006/relationships/hyperlink" Target="mailto:zp@aotm.gov.pl" TargetMode="External"/><Relationship Id="rId14" Type="http://schemas.openxmlformats.org/officeDocument/2006/relationships/hyperlink" Target="mailto:iod@aotm.gov.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aotmit.gov.pl/" TargetMode="External"/><Relationship Id="rId1" Type="http://schemas.openxmlformats.org/officeDocument/2006/relationships/hyperlink" Target="mailto:sekretariat@aotmit.gov.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26</Pages>
  <Words>8146</Words>
  <Characters>48876</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Świś</dc:creator>
  <cp:keywords/>
  <dc:description/>
  <cp:lastModifiedBy>Robert Świś</cp:lastModifiedBy>
  <cp:revision>177</cp:revision>
  <cp:lastPrinted>2019-02-12T11:39:00Z</cp:lastPrinted>
  <dcterms:created xsi:type="dcterms:W3CDTF">2019-05-22T11:17:00Z</dcterms:created>
  <dcterms:modified xsi:type="dcterms:W3CDTF">2019-05-24T09:48:00Z</dcterms:modified>
</cp:coreProperties>
</file>