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613957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613957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3E329A" w:rsidP="001C62D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3E32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AOTMiT-OT-4350-18/2015</w:t>
            </w:r>
          </w:p>
        </w:tc>
      </w:tr>
      <w:tr w:rsidR="00A82C21" w:rsidRPr="00B5502B" w:rsidTr="00613957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572441" w:rsidRPr="008400E5" w:rsidRDefault="00572441" w:rsidP="008400E5">
            <w:pPr>
              <w:suppressAutoHyphens/>
              <w:spacing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0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Wniosek o objęcie refundacją </w:t>
            </w:r>
            <w:bookmarkStart w:id="0" w:name="_Toc245870508"/>
            <w:bookmarkStart w:id="1" w:name="_Toc275934989"/>
            <w:r w:rsidRPr="008400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leku </w:t>
            </w:r>
            <w:bookmarkEnd w:id="0"/>
            <w:bookmarkEnd w:id="1"/>
            <w:proofErr w:type="spellStart"/>
            <w:r w:rsidR="003E329A" w:rsidRPr="003E329A">
              <w:rPr>
                <w:rFonts w:ascii="Arial" w:hAnsi="Arial" w:cs="Arial"/>
                <w:sz w:val="20"/>
                <w:szCs w:val="20"/>
              </w:rPr>
              <w:t>Cortiment</w:t>
            </w:r>
            <w:proofErr w:type="spellEnd"/>
            <w:r w:rsidR="003E329A" w:rsidRPr="003E329A">
              <w:rPr>
                <w:rFonts w:ascii="Arial" w:hAnsi="Arial" w:cs="Arial"/>
                <w:sz w:val="20"/>
                <w:szCs w:val="20"/>
              </w:rPr>
              <w:t xml:space="preserve"> MMX (</w:t>
            </w:r>
            <w:proofErr w:type="spellStart"/>
            <w:r w:rsidR="003E329A" w:rsidRPr="003E329A">
              <w:rPr>
                <w:rFonts w:ascii="Arial" w:hAnsi="Arial" w:cs="Arial"/>
                <w:sz w:val="20"/>
                <w:szCs w:val="20"/>
              </w:rPr>
              <w:t>budezonid</w:t>
            </w:r>
            <w:proofErr w:type="spellEnd"/>
            <w:r w:rsidR="003E329A" w:rsidRPr="003E329A">
              <w:rPr>
                <w:rFonts w:ascii="Arial" w:hAnsi="Arial" w:cs="Arial"/>
                <w:sz w:val="20"/>
                <w:szCs w:val="20"/>
              </w:rPr>
              <w:t>) kod EAN 5909991205966 we wskazaniu: "Indukcja remisji u dorosłych pacjentów z łagodną do umiarkowanej, aktywną postacią wrzodziejącego zapalenia jelita grubego, gdzie leczenie preparatami 5-ASA jest niewystarczające"</w:t>
            </w:r>
            <w:bookmarkStart w:id="2" w:name="_GoBack"/>
            <w:bookmarkEnd w:id="2"/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613957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C21619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pt;height:12.75pt" o:ole="">
                  <v:imagedata r:id="rId11" o:title=""/>
                </v:shape>
                <w:control r:id="rId12" w:name="CheckBox18111111" w:shapeid="_x0000_i1026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C21619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28" type="#_x0000_t75" style="width:12pt;height:12.75pt" o:ole="">
                  <v:imagedata r:id="rId13" o:title=""/>
                </v:shape>
                <w:control r:id="rId14" w:name="CheckBox1811112" w:shapeid="_x0000_i1028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C21619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30" type="#_x0000_t75" style="width:12pt;height:12.75pt" o:ole="">
                  <v:imagedata r:id="rId15" o:title=""/>
                </v:shape>
                <w:control r:id="rId16" w:name="CheckBox18111121" w:shapeid="_x0000_i1030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C2161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2" type="#_x0000_t75" style="width:12pt;height:12.75pt" o:ole="">
            <v:imagedata r:id="rId17" o:title=""/>
          </v:shape>
          <w:control r:id="rId18" w:name="CheckBox181111221" w:shapeid="_x0000_i1032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C2161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4" type="#_x0000_t75" style="width:12pt;height:12.75pt" o:ole="">
            <v:imagedata r:id="rId19" o:title=""/>
          </v:shape>
          <w:control r:id="rId20" w:name="CheckBox181111222" w:shapeid="_x0000_i1034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C2161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6" type="#_x0000_t75" style="width:12pt;height:12.75pt" o:ole="">
            <v:imagedata r:id="rId21" o:title=""/>
          </v:shape>
          <w:control r:id="rId22" w:name="CheckBox181111223" w:shapeid="_x0000_i1036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:rsidR="00A82C21" w:rsidRPr="00F53CEA" w:rsidRDefault="00C2161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8" type="#_x0000_t75" style="width:12pt;height:12.75pt" o:ole="">
            <v:imagedata r:id="rId23" o:title=""/>
          </v:shape>
          <w:control r:id="rId24" w:name="CheckBox181111224" w:shapeid="_x0000_i1038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C2161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0" type="#_x0000_t75" style="width:12pt;height:12.75pt" o:ole="">
            <v:imagedata r:id="rId25" o:title=""/>
          </v:shape>
          <w:control r:id="rId26" w:name="CheckBox181111225" w:shapeid="_x0000_i1040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C21619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2" type="#_x0000_t75" style="width:12pt;height:12.75pt" o:ole="">
            <v:imagedata r:id="rId27" o:title=""/>
          </v:shape>
          <w:control r:id="rId28" w:name="CheckBox1811112251" w:shapeid="_x0000_i1042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C21619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44" type="#_x0000_t75" style="width:12pt;height:12.75pt" o:ole="">
            <v:imagedata r:id="rId29" o:title=""/>
          </v:shape>
          <w:control r:id="rId30" w:name="CheckBox18111122511" w:shapeid="_x0000_i1044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 w:rsidR="00953DA2">
        <w:rPr>
          <w:rStyle w:val="txt-new"/>
        </w:rPr>
        <w:t>prowadzenie  działalności</w:t>
      </w:r>
      <w:proofErr w:type="gramEnd"/>
      <w:r w:rsidR="00953DA2">
        <w:rPr>
          <w:rStyle w:val="txt-new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613957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57" w:rsidRDefault="00613957" w:rsidP="00A82C21">
      <w:pPr>
        <w:spacing w:after="0" w:line="240" w:lineRule="auto"/>
      </w:pPr>
      <w:r>
        <w:separator/>
      </w:r>
    </w:p>
  </w:endnote>
  <w:endnote w:type="continuationSeparator" w:id="0">
    <w:p w:rsidR="00613957" w:rsidRDefault="00613957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57" w:rsidRDefault="00613957" w:rsidP="00A82C21">
      <w:pPr>
        <w:spacing w:after="0" w:line="240" w:lineRule="auto"/>
      </w:pPr>
      <w:r>
        <w:separator/>
      </w:r>
    </w:p>
  </w:footnote>
  <w:footnote w:type="continuationSeparator" w:id="0">
    <w:p w:rsidR="00613957" w:rsidRDefault="00613957" w:rsidP="00A82C21">
      <w:pPr>
        <w:spacing w:after="0" w:line="240" w:lineRule="auto"/>
      </w:pPr>
      <w:r>
        <w:continuationSeparator/>
      </w:r>
    </w:p>
  </w:footnote>
  <w:footnote w:id="1">
    <w:p w:rsidR="00613957" w:rsidRPr="009A3E41" w:rsidRDefault="00613957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613957" w:rsidRPr="009C4B58" w:rsidRDefault="00613957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613957" w:rsidRDefault="00613957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613957" w:rsidRPr="00645BBD" w:rsidRDefault="00613957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:rsidR="00613957" w:rsidRPr="0037082E" w:rsidRDefault="00613957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:rsidR="00613957" w:rsidRDefault="00613957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późn.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504E"/>
    <w:multiLevelType w:val="hybridMultilevel"/>
    <w:tmpl w:val="F266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D55E94"/>
    <w:multiLevelType w:val="hybridMultilevel"/>
    <w:tmpl w:val="3BA6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F1DE4"/>
    <w:rsid w:val="0012114D"/>
    <w:rsid w:val="001C62D0"/>
    <w:rsid w:val="003E329A"/>
    <w:rsid w:val="00515881"/>
    <w:rsid w:val="005315E7"/>
    <w:rsid w:val="00572441"/>
    <w:rsid w:val="00613957"/>
    <w:rsid w:val="006418B6"/>
    <w:rsid w:val="0065696F"/>
    <w:rsid w:val="006A39E9"/>
    <w:rsid w:val="007220AD"/>
    <w:rsid w:val="008400E5"/>
    <w:rsid w:val="00953DA2"/>
    <w:rsid w:val="00A82C21"/>
    <w:rsid w:val="00B84394"/>
    <w:rsid w:val="00C21619"/>
    <w:rsid w:val="00C7010D"/>
    <w:rsid w:val="00F6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  <w:style w:type="paragraph" w:styleId="Akapitzlist">
    <w:name w:val="List Paragraph"/>
    <w:basedOn w:val="Normalny"/>
    <w:uiPriority w:val="34"/>
    <w:qFormat/>
    <w:rsid w:val="006A39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Tomasz Tatara</cp:lastModifiedBy>
  <cp:revision>6</cp:revision>
  <dcterms:created xsi:type="dcterms:W3CDTF">2015-05-22T07:36:00Z</dcterms:created>
  <dcterms:modified xsi:type="dcterms:W3CDTF">2015-08-19T08:04:00Z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