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128BA3BD" w:rsidR="00A82C21" w:rsidRPr="00B5502B" w:rsidRDefault="003A7DCD" w:rsidP="000D1F7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0D1F7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576D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3BAFC1EF" w14:textId="108C6F93" w:rsidR="00A82C21" w:rsidRPr="00576D1D" w:rsidRDefault="00576D1D" w:rsidP="00576D1D">
            <w:pPr>
              <w:tabs>
                <w:tab w:val="left" w:pos="652"/>
              </w:tabs>
              <w:spacing w:after="0" w:line="240" w:lineRule="auto"/>
              <w:jc w:val="both"/>
              <w:rPr>
                <w:rStyle w:val="NAGZnak"/>
                <w:rFonts w:cs="Arial"/>
                <w:b w:val="0"/>
                <w:bCs/>
                <w:kern w:val="32"/>
                <w:sz w:val="20"/>
                <w:szCs w:val="20"/>
              </w:rPr>
            </w:pPr>
            <w:r w:rsidRPr="00576D1D">
              <w:rPr>
                <w:rStyle w:val="NAGZnak"/>
                <w:rFonts w:cs="Arial"/>
                <w:b w:val="0"/>
                <w:kern w:val="32"/>
                <w:sz w:val="20"/>
                <w:szCs w:val="20"/>
              </w:rPr>
              <w:t>Wniosek o objęcie refundacją leku</w:t>
            </w:r>
            <w:r>
              <w:rPr>
                <w:rStyle w:val="NAGZnak"/>
                <w:rFonts w:cs="Arial"/>
                <w:b w:val="0"/>
                <w:kern w:val="32"/>
                <w:sz w:val="20"/>
                <w:szCs w:val="20"/>
              </w:rPr>
              <w:t xml:space="preserve"> </w:t>
            </w:r>
            <w:r w:rsidRPr="00576D1D">
              <w:rPr>
                <w:rFonts w:ascii="Arial" w:hAnsi="Arial" w:cs="Arial"/>
                <w:bCs/>
                <w:sz w:val="20"/>
                <w:szCs w:val="20"/>
              </w:rPr>
              <w:t>Proursan (</w:t>
            </w:r>
            <w:proofErr w:type="spellStart"/>
            <w:r w:rsidRPr="00576D1D">
              <w:rPr>
                <w:rFonts w:ascii="Arial" w:hAnsi="Arial" w:cs="Arial"/>
                <w:sz w:val="20"/>
                <w:szCs w:val="20"/>
              </w:rPr>
              <w:t>acidum</w:t>
            </w:r>
            <w:proofErr w:type="spellEnd"/>
            <w:r w:rsidRPr="00576D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D1D">
              <w:rPr>
                <w:rFonts w:ascii="Arial" w:hAnsi="Arial" w:cs="Arial"/>
                <w:sz w:val="20"/>
                <w:szCs w:val="20"/>
              </w:rPr>
              <w:t>ursodeoxycholicum</w:t>
            </w:r>
            <w:proofErr w:type="spellEnd"/>
            <w:r w:rsidRPr="00576D1D">
              <w:rPr>
                <w:rFonts w:ascii="Arial" w:hAnsi="Arial" w:cs="Arial"/>
                <w:bCs/>
                <w:sz w:val="20"/>
                <w:szCs w:val="20"/>
              </w:rPr>
              <w:t>), 250 mg, kapsułki, 90 sztuk (9 blistrów po 10 sztuk), kod EAN 5909991203924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76D1D">
              <w:rPr>
                <w:rFonts w:ascii="Arial" w:hAnsi="Arial" w:cs="Arial"/>
                <w:sz w:val="20"/>
                <w:szCs w:val="20"/>
              </w:rPr>
              <w:t xml:space="preserve">we wskazaniu: </w:t>
            </w:r>
            <w:r w:rsidRPr="00576D1D">
              <w:rPr>
                <w:rStyle w:val="NAGZnak"/>
                <w:rFonts w:cs="Arial"/>
                <w:b w:val="0"/>
                <w:bCs/>
                <w:kern w:val="32"/>
                <w:sz w:val="20"/>
                <w:szCs w:val="20"/>
              </w:rPr>
              <w:t>zaburzenia czynności wątroby i dróg żółciowych związane z mukowiscydozą</w:t>
            </w:r>
            <w:r w:rsidRPr="00576D1D">
              <w:rPr>
                <w:rStyle w:val="NAGZnak"/>
                <w:rFonts w:cs="Arial"/>
                <w:b w:val="0"/>
                <w:bCs/>
                <w:kern w:val="32"/>
                <w:sz w:val="20"/>
                <w:szCs w:val="20"/>
              </w:rPr>
              <w:br/>
              <w:t>oraz w przebiegu pierwotnej żółciowej marskości wątroby w początkowym stadium choroby</w:t>
            </w:r>
            <w:r w:rsidRPr="00576D1D">
              <w:rPr>
                <w:rStyle w:val="NAGZnak"/>
                <w:rFonts w:cs="Arial"/>
                <w:b w:val="0"/>
                <w:bCs/>
                <w:kern w:val="32"/>
                <w:sz w:val="20"/>
                <w:szCs w:val="20"/>
              </w:rPr>
              <w:t>.</w:t>
            </w:r>
          </w:p>
          <w:p w14:paraId="0F8D0CB6" w14:textId="4E5034A6" w:rsidR="00576D1D" w:rsidRPr="00B5502B" w:rsidRDefault="00576D1D" w:rsidP="00576D1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76D1D">
              <w:rPr>
                <w:rFonts w:ascii="Arial" w:hAnsi="Arial" w:cs="Arial"/>
                <w:sz w:val="20"/>
                <w:szCs w:val="20"/>
              </w:rPr>
              <w:t>Zlecenie nr 10</w:t>
            </w:r>
            <w:r w:rsidRPr="00576D1D">
              <w:rPr>
                <w:rFonts w:ascii="Arial" w:hAnsi="Arial" w:cs="Arial"/>
                <w:sz w:val="20"/>
                <w:szCs w:val="20"/>
              </w:rPr>
              <w:t>1/2015 w BIP Agencji</w:t>
            </w:r>
          </w:p>
        </w:tc>
      </w:tr>
    </w:tbl>
    <w:p w14:paraId="321CE6B2" w14:textId="60AFC3EA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9"/>
        <w:gridCol w:w="10142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77777777" w:rsidR="00A82C21" w:rsidRPr="00F53CEA" w:rsidRDefault="005178E3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pict w14:anchorId="20962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5pt;height:13.4pt">
                  <v:imagedata r:id="rId11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77777777" w:rsidR="00A82C21" w:rsidRPr="00F53CEA" w:rsidRDefault="005178E3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3CB93F56">
                <v:shape id="_x0000_i1026" type="#_x0000_t75" style="width:12.55pt;height:13.4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77777777" w:rsidR="00A82C21" w:rsidRPr="00F53CEA" w:rsidRDefault="005178E3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 w14:anchorId="29BF8E7A">
                <v:shape id="_x0000_i1027" type="#_x0000_t75" style="width:12.55pt;height:13.4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7777777" w:rsidR="00A82C21" w:rsidRPr="00F53CEA" w:rsidRDefault="005178E3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C995B1">
          <v:shape id="_x0000_i1028" type="#_x0000_t75" style="width:12.55pt;height:13.4pt">
            <v:imagedata r:id="rId14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7777777" w:rsidR="00A82C21" w:rsidRPr="00F53CEA" w:rsidRDefault="005178E3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808A0F">
          <v:shape id="_x0000_i1029" type="#_x0000_t75" style="width:12.55pt;height:13.4pt">
            <v:imagedata r:id="rId15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77777777" w:rsidR="00A82C21" w:rsidRPr="00F53CEA" w:rsidRDefault="005178E3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423D245C">
          <v:shape id="_x0000_i1030" type="#_x0000_t75" style="width:12.55pt;height:13.4pt">
            <v:imagedata r:id="rId16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14:paraId="110EAB25" w14:textId="77777777" w:rsidR="00A82C21" w:rsidRPr="00F53CEA" w:rsidRDefault="005178E3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EA8BF21">
          <v:shape id="_x0000_i1031" type="#_x0000_t75" style="width:12.55pt;height:13.4pt">
            <v:imagedata r:id="rId17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77777777" w:rsidR="00A82C21" w:rsidRPr="00F53CEA" w:rsidRDefault="005178E3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AB9296E">
          <v:shape id="_x0000_i1032" type="#_x0000_t75" style="width:12.55pt;height:13.4pt">
            <v:imagedata r:id="rId18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77777777" w:rsidR="00A82C21" w:rsidRDefault="005178E3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C7755FF">
          <v:shape id="_x0000_i1033" type="#_x0000_t75" style="width:12.55pt;height:13.4pt">
            <v:imagedata r:id="rId19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7777777" w:rsidR="00953DA2" w:rsidRPr="00953DA2" w:rsidRDefault="005178E3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sz w:val="24"/>
          <w:szCs w:val="24"/>
        </w:rPr>
        <w:pict w14:anchorId="692B0D32">
          <v:shape id="_x0000_i1034" type="#_x0000_t75" style="width:12.55pt;height:13.4pt">
            <v:imagedata r:id="rId20" o:title=""/>
          </v:shape>
        </w:pi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7E01B" w14:textId="77777777" w:rsidR="005178E3" w:rsidRDefault="005178E3" w:rsidP="00A82C21">
      <w:pPr>
        <w:spacing w:after="0" w:line="240" w:lineRule="auto"/>
      </w:pPr>
      <w:r>
        <w:separator/>
      </w:r>
    </w:p>
  </w:endnote>
  <w:endnote w:type="continuationSeparator" w:id="0">
    <w:p w14:paraId="3D6685D2" w14:textId="77777777" w:rsidR="005178E3" w:rsidRDefault="005178E3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CCDB" w14:textId="77777777" w:rsidR="005178E3" w:rsidRDefault="005178E3" w:rsidP="00A82C21">
      <w:pPr>
        <w:spacing w:after="0" w:line="240" w:lineRule="auto"/>
      </w:pPr>
      <w:r>
        <w:separator/>
      </w:r>
    </w:p>
  </w:footnote>
  <w:footnote w:type="continuationSeparator" w:id="0">
    <w:p w14:paraId="4B833950" w14:textId="77777777" w:rsidR="005178E3" w:rsidRDefault="005178E3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085"/>
    <w:multiLevelType w:val="hybridMultilevel"/>
    <w:tmpl w:val="4CD02D8C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D1F71"/>
    <w:rsid w:val="001746BE"/>
    <w:rsid w:val="00234488"/>
    <w:rsid w:val="003219A2"/>
    <w:rsid w:val="003A7DCD"/>
    <w:rsid w:val="00494875"/>
    <w:rsid w:val="00515881"/>
    <w:rsid w:val="00516F0D"/>
    <w:rsid w:val="005178E3"/>
    <w:rsid w:val="00576D1D"/>
    <w:rsid w:val="005F08DB"/>
    <w:rsid w:val="00801998"/>
    <w:rsid w:val="008C03B0"/>
    <w:rsid w:val="00953DA2"/>
    <w:rsid w:val="00A82C21"/>
    <w:rsid w:val="00BF3619"/>
    <w:rsid w:val="00BF498F"/>
    <w:rsid w:val="00BF65D7"/>
    <w:rsid w:val="00D06309"/>
    <w:rsid w:val="00D31F0B"/>
    <w:rsid w:val="00DE6466"/>
    <w:rsid w:val="00E1114B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customStyle="1" w:styleId="NAG">
    <w:name w:val="NAG"/>
    <w:basedOn w:val="Nagwek"/>
    <w:link w:val="NAGZnak"/>
    <w:uiPriority w:val="99"/>
    <w:rsid w:val="00576D1D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576D1D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customStyle="1" w:styleId="NAG">
    <w:name w:val="NAG"/>
    <w:basedOn w:val="Nagwek"/>
    <w:link w:val="NAGZnak"/>
    <w:uiPriority w:val="99"/>
    <w:rsid w:val="00576D1D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576D1D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Garbaty</cp:lastModifiedBy>
  <cp:revision>8</cp:revision>
  <dcterms:created xsi:type="dcterms:W3CDTF">2015-05-22T06:46:00Z</dcterms:created>
  <dcterms:modified xsi:type="dcterms:W3CDTF">2015-09-11T10:51:00Z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