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535349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C74A5" w:rsidP="000E491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435</w:t>
            </w:r>
            <w:r w:rsidR="000E49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.1.2016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BC74A5" w:rsidRDefault="00AA3ED0" w:rsidP="000E4917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C74A5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Pr="00BC74A5">
              <w:rPr>
                <w:rFonts w:ascii="Arial" w:hAnsi="Arial" w:cs="Arial"/>
              </w:rPr>
              <w:t xml:space="preserve">leku </w:t>
            </w:r>
            <w:proofErr w:type="spellStart"/>
            <w:r w:rsidR="00BC74A5" w:rsidRPr="00BC74A5">
              <w:rPr>
                <w:rFonts w:ascii="Arial" w:hAnsi="Arial" w:cs="Arial"/>
                <w:b/>
                <w:bCs/>
              </w:rPr>
              <w:t>Simbrinza</w:t>
            </w:r>
            <w:proofErr w:type="spellEnd"/>
            <w:r w:rsidR="00BC74A5" w:rsidRPr="00BC74A5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="00BC74A5" w:rsidRPr="00BC74A5">
              <w:rPr>
                <w:rFonts w:ascii="Arial" w:hAnsi="Arial" w:cs="Arial"/>
                <w:b/>
                <w:bCs/>
              </w:rPr>
              <w:t>brynzolamid</w:t>
            </w:r>
            <w:proofErr w:type="spellEnd"/>
            <w:r w:rsidR="00BC74A5" w:rsidRPr="00BC74A5"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 w:rsidR="00BC74A5" w:rsidRPr="00BC74A5">
              <w:rPr>
                <w:rFonts w:ascii="Arial" w:hAnsi="Arial" w:cs="Arial"/>
                <w:b/>
                <w:bCs/>
              </w:rPr>
              <w:t>brymonidyna</w:t>
            </w:r>
            <w:proofErr w:type="spellEnd"/>
            <w:r w:rsidR="00BC74A5" w:rsidRPr="00BC74A5">
              <w:rPr>
                <w:rFonts w:ascii="Arial" w:hAnsi="Arial" w:cs="Arial"/>
                <w:b/>
                <w:bCs/>
              </w:rPr>
              <w:t>),</w:t>
            </w:r>
            <w:r w:rsidR="00BC74A5" w:rsidRPr="00BC74A5">
              <w:rPr>
                <w:rFonts w:ascii="Arial" w:hAnsi="Arial" w:cs="Arial"/>
                <w:bCs/>
              </w:rPr>
              <w:t xml:space="preserve"> obniżenie podwyższonego ciśnienia wewnątrzgałkowego (IOP, ang. </w:t>
            </w:r>
            <w:proofErr w:type="spellStart"/>
            <w:r w:rsidR="00BC74A5" w:rsidRPr="00BC74A5">
              <w:rPr>
                <w:rFonts w:ascii="Arial" w:hAnsi="Arial" w:cs="Arial"/>
                <w:bCs/>
                <w:i/>
              </w:rPr>
              <w:t>intraocular</w:t>
            </w:r>
            <w:proofErr w:type="spellEnd"/>
            <w:r w:rsidR="00BC74A5" w:rsidRPr="00BC74A5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="00BC74A5" w:rsidRPr="00BC74A5">
              <w:rPr>
                <w:rFonts w:ascii="Arial" w:hAnsi="Arial" w:cs="Arial"/>
                <w:bCs/>
                <w:i/>
              </w:rPr>
              <w:t>pressure</w:t>
            </w:r>
            <w:proofErr w:type="spellEnd"/>
            <w:r w:rsidR="00BC74A5" w:rsidRPr="00BC74A5">
              <w:rPr>
                <w:rFonts w:ascii="Arial" w:hAnsi="Arial" w:cs="Arial"/>
                <w:bCs/>
              </w:rPr>
              <w:t xml:space="preserve">) u dorosłych pacjentów z jaskrą z otwartym kątem przesączania lub nadciśnieniem ocznym, u których stosując </w:t>
            </w:r>
            <w:proofErr w:type="spellStart"/>
            <w:r w:rsidR="00BC74A5" w:rsidRPr="00BC74A5">
              <w:rPr>
                <w:rFonts w:ascii="Arial" w:hAnsi="Arial" w:cs="Arial"/>
                <w:bCs/>
              </w:rPr>
              <w:t>monoterapię</w:t>
            </w:r>
            <w:proofErr w:type="spellEnd"/>
            <w:r w:rsidR="00BC74A5" w:rsidRPr="00BC74A5">
              <w:rPr>
                <w:rFonts w:ascii="Arial" w:hAnsi="Arial" w:cs="Arial"/>
                <w:bCs/>
              </w:rPr>
              <w:t xml:space="preserve"> nie osiągnięto wystarczającego obniżenia IOP</w:t>
            </w:r>
            <w:r w:rsidR="00BC74A5" w:rsidRPr="00BC74A5">
              <w:rPr>
                <w:rFonts w:ascii="Arial" w:hAnsi="Arial" w:cs="Arial"/>
                <w:b/>
                <w:bCs/>
              </w:rPr>
              <w:t>.</w:t>
            </w:r>
            <w:bookmarkEnd w:id="0"/>
            <w:bookmarkEnd w:id="1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  <w:bookmarkStart w:id="2" w:name="_GoBack"/>
      <w:bookmarkEnd w:id="2"/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6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6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6pt" o:ole="">
            <v:imagedata r:id="rId17" o:title=""/>
          </v:shape>
          <w:control r:id="rId18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6pt" o:ole="">
            <v:imagedata r:id="rId19" o:title=""/>
          </v:shape>
          <w:control r:id="rId20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6pt" o:ole="">
            <v:imagedata r:id="rId21" o:title=""/>
          </v:shape>
          <w:control r:id="rId22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6pt" o:ole="">
            <v:imagedata r:id="rId23" o:title=""/>
          </v:shape>
          <w:control r:id="rId24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6pt" o:ole="">
            <v:imagedata r:id="rId25" o:title=""/>
          </v:shape>
          <w:control r:id="rId26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6pt" o:ole="">
            <v:imagedata r:id="rId27" o:title=""/>
          </v:shape>
          <w:control r:id="rId28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6pt" o:ole="">
            <v:imagedata r:id="rId29" o:title=""/>
          </v:shape>
          <w:control r:id="rId30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0E4917"/>
    <w:rsid w:val="00215C20"/>
    <w:rsid w:val="00224BF1"/>
    <w:rsid w:val="002D774E"/>
    <w:rsid w:val="00377FBE"/>
    <w:rsid w:val="004A58C8"/>
    <w:rsid w:val="00515881"/>
    <w:rsid w:val="00532B83"/>
    <w:rsid w:val="00535349"/>
    <w:rsid w:val="006418B6"/>
    <w:rsid w:val="00791AB0"/>
    <w:rsid w:val="0079288A"/>
    <w:rsid w:val="007B3012"/>
    <w:rsid w:val="0090586D"/>
    <w:rsid w:val="00953DA2"/>
    <w:rsid w:val="00976816"/>
    <w:rsid w:val="00A82C21"/>
    <w:rsid w:val="00AA0A6A"/>
    <w:rsid w:val="00AA3ED0"/>
    <w:rsid w:val="00AD501D"/>
    <w:rsid w:val="00B75F03"/>
    <w:rsid w:val="00BC74A5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AOTM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Kargul</cp:lastModifiedBy>
  <cp:revision>3</cp:revision>
  <dcterms:created xsi:type="dcterms:W3CDTF">2016-03-10T12:19:00Z</dcterms:created>
  <dcterms:modified xsi:type="dcterms:W3CDTF">2016-03-10T12:23:00Z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