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67B6F959" w:rsidR="00A82C21" w:rsidRPr="00B5502B" w:rsidRDefault="00FE41E6" w:rsidP="00356C0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640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637F78">
        <w:trPr>
          <w:trHeight w:val="883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712E79F4" w:rsidR="00A82C21" w:rsidRPr="00637F78" w:rsidRDefault="00637F78" w:rsidP="00356C0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Abasaglar</w:t>
            </w:r>
            <w:proofErr w:type="spellEnd"/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insulinum</w:t>
            </w:r>
            <w:proofErr w:type="spellEnd"/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glargine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cukrzyca typu 2.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50FDD35" w14:textId="77777777" w:rsidR="00356C0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0" w:name="_Ref178593449"/>
      <w:r w:rsidR="00356C08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687DA2B8" w14:textId="3CA6172A" w:rsidR="00A82C21" w:rsidRPr="00356C08" w:rsidRDefault="00356C08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proofErr w:type="spellStart"/>
      <w:r w:rsidRPr="00356C08">
        <w:rPr>
          <w:rFonts w:ascii="Arial" w:eastAsia="Times New Roman" w:hAnsi="Arial" w:cs="Arial"/>
          <w:b/>
          <w:sz w:val="20"/>
          <w:szCs w:val="20"/>
          <w:lang w:eastAsia="pl-PL"/>
        </w:rPr>
        <w:t>Abasaglar</w:t>
      </w:r>
      <w:proofErr w:type="spellEnd"/>
      <w:r w:rsidRPr="00356C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proofErr w:type="spellStart"/>
      <w:r w:rsidRPr="00356C08">
        <w:rPr>
          <w:rFonts w:ascii="Arial" w:eastAsia="Times New Roman" w:hAnsi="Arial" w:cs="Arial"/>
          <w:b/>
          <w:sz w:val="20"/>
          <w:szCs w:val="20"/>
          <w:lang w:eastAsia="pl-PL"/>
        </w:rPr>
        <w:t>insulinum</w:t>
      </w:r>
      <w:proofErr w:type="spellEnd"/>
      <w:r w:rsidRPr="00356C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356C08">
        <w:rPr>
          <w:rFonts w:ascii="Arial" w:eastAsia="Times New Roman" w:hAnsi="Arial" w:cs="Arial"/>
          <w:b/>
          <w:sz w:val="20"/>
          <w:szCs w:val="20"/>
          <w:lang w:eastAsia="pl-PL"/>
        </w:rPr>
        <w:t>glargine</w:t>
      </w:r>
      <w:proofErr w:type="spellEnd"/>
      <w:r w:rsidRPr="00356C08">
        <w:rPr>
          <w:rFonts w:ascii="Arial" w:eastAsia="Times New Roman" w:hAnsi="Arial" w:cs="Arial"/>
          <w:b/>
          <w:sz w:val="20"/>
          <w:szCs w:val="20"/>
          <w:lang w:eastAsia="pl-PL"/>
        </w:rPr>
        <w:t>) we wskazaniu: cukrzyca typu 2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" w:name="_GoBack"/>
      <w:bookmarkEnd w:id="1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34C30" w14:textId="77777777" w:rsidR="008A0002" w:rsidRDefault="008A0002" w:rsidP="00A82C21">
      <w:pPr>
        <w:spacing w:after="0" w:line="240" w:lineRule="auto"/>
      </w:pPr>
      <w:r>
        <w:separator/>
      </w:r>
    </w:p>
  </w:endnote>
  <w:endnote w:type="continuationSeparator" w:id="0">
    <w:p w14:paraId="453D44CC" w14:textId="77777777" w:rsidR="008A0002" w:rsidRDefault="008A0002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5F445" w14:textId="77777777" w:rsidR="008A0002" w:rsidRDefault="008A0002" w:rsidP="00A82C21">
      <w:pPr>
        <w:spacing w:after="0" w:line="240" w:lineRule="auto"/>
      </w:pPr>
      <w:r>
        <w:separator/>
      </w:r>
    </w:p>
  </w:footnote>
  <w:footnote w:type="continuationSeparator" w:id="0">
    <w:p w14:paraId="09906136" w14:textId="77777777" w:rsidR="008A0002" w:rsidRDefault="008A0002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56C08"/>
    <w:rsid w:val="003A7DCD"/>
    <w:rsid w:val="003B74A1"/>
    <w:rsid w:val="003F3CAA"/>
    <w:rsid w:val="00515881"/>
    <w:rsid w:val="00516F0D"/>
    <w:rsid w:val="00520748"/>
    <w:rsid w:val="005F08DB"/>
    <w:rsid w:val="00637F78"/>
    <w:rsid w:val="006450D1"/>
    <w:rsid w:val="007A591E"/>
    <w:rsid w:val="007C2C5D"/>
    <w:rsid w:val="00864055"/>
    <w:rsid w:val="008A0002"/>
    <w:rsid w:val="008C03B0"/>
    <w:rsid w:val="00953DA2"/>
    <w:rsid w:val="00A82C21"/>
    <w:rsid w:val="00B9554C"/>
    <w:rsid w:val="00BD2E5C"/>
    <w:rsid w:val="00BF498F"/>
    <w:rsid w:val="00D06309"/>
    <w:rsid w:val="00D31F0B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Natalia Hoffman</cp:lastModifiedBy>
  <cp:revision>3</cp:revision>
  <dcterms:created xsi:type="dcterms:W3CDTF">2016-08-18T12:43:00Z</dcterms:created>
  <dcterms:modified xsi:type="dcterms:W3CDTF">2016-08-18T12:51:00Z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