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2810" w14:textId="77777777" w:rsidR="001578FC" w:rsidRPr="007371E4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</w:p>
    <w:p w14:paraId="7BB00A34" w14:textId="3FD7C8FE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Wniosek o dopuszczenie do udziału w</w:t>
      </w:r>
      <w:r w:rsidR="00960079">
        <w:rPr>
          <w:b/>
          <w:lang w:eastAsia="pl-PL"/>
        </w:rPr>
        <w:t>e Wstępnych Konsultacjach Rynkowych</w:t>
      </w:r>
    </w:p>
    <w:p w14:paraId="2B84659A" w14:textId="3EC997CD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960079">
        <w:rPr>
          <w:b/>
          <w:bCs/>
        </w:rPr>
        <w:t>Wstępne Konsultacje Rynkowe</w:t>
      </w:r>
      <w:r w:rsidR="007435A4" w:rsidRPr="00B601BB">
        <w:rPr>
          <w:b/>
          <w:bCs/>
        </w:rPr>
        <w:t xml:space="preserve"> – </w:t>
      </w:r>
      <w:bookmarkStart w:id="0" w:name="_Hlk60920385"/>
      <w:r w:rsidR="007435A4">
        <w:rPr>
          <w:rFonts w:ascii="TimesNewRomanPS-BoldMT" w:hAnsi="TimesNewRomanPS-BoldMT" w:cs="TimesNewRomanPS-BoldMT"/>
          <w:b/>
          <w:bCs/>
          <w:lang w:eastAsia="en-US"/>
        </w:rPr>
        <w:t>usługi telekomunikacyjne w ramach telefonii komórkowej wraz z dostawą nowych aparatów telefonicznych oraz kart SIM na rzecz Agencji Oceny Technologii Medycznych i Taryfikacji</w:t>
      </w:r>
      <w:bookmarkEnd w:id="0"/>
      <w:r w:rsidR="007435A4">
        <w:rPr>
          <w:rFonts w:ascii="TimesNewRomanPS-BoldMT" w:hAnsi="TimesNewRomanPS-BoldMT" w:cs="TimesNewRomanPS-BoldMT"/>
          <w:b/>
          <w:bCs/>
          <w:lang w:eastAsia="en-US"/>
        </w:rPr>
        <w:t>.</w:t>
      </w:r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567CEAA1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</w:t>
      </w:r>
      <w:r w:rsidR="00887F8D">
        <w:rPr>
          <w:lang w:eastAsia="pl-PL"/>
        </w:rPr>
        <w:t>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</w:t>
      </w:r>
      <w:r w:rsidRPr="007371E4">
        <w:rPr>
          <w:lang w:eastAsia="pl-PL"/>
        </w:rPr>
        <w:t>...........</w:t>
      </w:r>
    </w:p>
    <w:p w14:paraId="4ACE3698" w14:textId="32CA10EA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</w:t>
      </w:r>
      <w:r w:rsidR="00887F8D">
        <w:rPr>
          <w:lang w:eastAsia="pl-PL"/>
        </w:rPr>
        <w:t>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</w:t>
      </w:r>
      <w:r w:rsidRPr="007371E4">
        <w:rPr>
          <w:lang w:eastAsia="pl-PL"/>
        </w:rPr>
        <w:t>..........</w:t>
      </w:r>
    </w:p>
    <w:p w14:paraId="641148F2" w14:textId="67DA49F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...........</w:t>
      </w:r>
    </w:p>
    <w:p w14:paraId="566CBC38" w14:textId="71A42B12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</w:t>
      </w:r>
      <w:r w:rsidR="00E73D9F">
        <w:rPr>
          <w:lang w:eastAsia="pl-PL"/>
        </w:rPr>
        <w:t>....</w:t>
      </w:r>
      <w:r w:rsidRPr="007371E4">
        <w:rPr>
          <w:lang w:eastAsia="pl-PL"/>
        </w:rPr>
        <w:t>...</w:t>
      </w:r>
      <w:r w:rsidR="00887F8D">
        <w:rPr>
          <w:lang w:eastAsia="pl-PL"/>
        </w:rPr>
        <w:t>.........</w:t>
      </w:r>
      <w:r w:rsidRPr="007371E4">
        <w:rPr>
          <w:lang w:eastAsia="pl-PL"/>
        </w:rPr>
        <w:t>......</w:t>
      </w:r>
    </w:p>
    <w:p w14:paraId="247D89A9" w14:textId="77777777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15676CA0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</w:t>
      </w:r>
      <w:r w:rsidR="00E73D9F">
        <w:rPr>
          <w:lang w:eastAsia="pl-PL"/>
        </w:rPr>
        <w:t>.....</w:t>
      </w:r>
      <w:r w:rsidRPr="007371E4">
        <w:rPr>
          <w:lang w:eastAsia="pl-PL"/>
        </w:rPr>
        <w:t>.</w:t>
      </w:r>
      <w:r w:rsidR="00887F8D">
        <w:rPr>
          <w:lang w:eastAsia="pl-PL"/>
        </w:rPr>
        <w:t>...........</w:t>
      </w:r>
      <w:r w:rsidRPr="007371E4">
        <w:rPr>
          <w:lang w:eastAsia="pl-PL"/>
        </w:rPr>
        <w:t>........</w:t>
      </w:r>
    </w:p>
    <w:p w14:paraId="2B8ED98B" w14:textId="2FEA5C3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</w:t>
      </w:r>
      <w:r w:rsidR="00E73D9F">
        <w:rPr>
          <w:lang w:eastAsia="pl-PL"/>
        </w:rPr>
        <w:t>......</w:t>
      </w:r>
      <w:r w:rsidRPr="007371E4">
        <w:rPr>
          <w:lang w:eastAsia="pl-PL"/>
        </w:rPr>
        <w:t>........................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</w:t>
      </w:r>
    </w:p>
    <w:p w14:paraId="223C7540" w14:textId="72AA5183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lang w:eastAsia="pl-PL"/>
        </w:rPr>
        <w:t>tel.: ……….…………</w:t>
      </w:r>
      <w:r w:rsidR="00E73D9F">
        <w:rPr>
          <w:lang w:eastAsia="pl-PL"/>
        </w:rPr>
        <w:t>…</w:t>
      </w:r>
      <w:r w:rsidRPr="007371E4">
        <w:rPr>
          <w:lang w:eastAsia="pl-PL"/>
        </w:rPr>
        <w:t xml:space="preserve">  e-mail: ………</w:t>
      </w:r>
      <w:r w:rsidR="00E73D9F">
        <w:rPr>
          <w:lang w:eastAsia="pl-PL"/>
        </w:rPr>
        <w:t>………….</w:t>
      </w:r>
      <w:r w:rsidRPr="007371E4">
        <w:rPr>
          <w:lang w:eastAsia="pl-PL"/>
        </w:rPr>
        <w:t>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4AC41A9C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</w:t>
      </w:r>
      <w:r w:rsidR="00960079">
        <w:rPr>
          <w:lang w:eastAsia="pl-PL"/>
        </w:rPr>
        <w:t>e wstępnych konsultacjach rynkowych</w:t>
      </w:r>
      <w:r w:rsidRPr="007371E4">
        <w:rPr>
          <w:lang w:eastAsia="pl-PL"/>
        </w:rPr>
        <w:t xml:space="preserve">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</w:t>
      </w:r>
      <w:r w:rsidR="00960079">
        <w:rPr>
          <w:lang w:eastAsia="pl-PL"/>
        </w:rPr>
        <w:t> </w:t>
      </w:r>
      <w:r w:rsidR="001D0E1B" w:rsidRPr="007371E4">
        <w:rPr>
          <w:lang w:eastAsia="pl-PL"/>
        </w:rPr>
        <w:t>Umowy przez Zamawiającego, w formie:</w:t>
      </w:r>
    </w:p>
    <w:p w14:paraId="453922E4" w14:textId="566B2EEF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3713FC30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</w:r>
      <w:r w:rsidR="00496003" w:rsidRPr="00496003">
        <w:rPr>
          <w:lang w:eastAsia="pl-PL"/>
        </w:rPr>
        <w:t xml:space="preserve">spotkań indywidualnych z Uczestnikami </w:t>
      </w:r>
      <w:r w:rsidR="00E73D9F">
        <w:rPr>
          <w:lang w:eastAsia="pl-PL"/>
        </w:rPr>
        <w:t>wstępnych konsultacji rynkowych</w:t>
      </w:r>
      <w:r w:rsidR="00496003" w:rsidRPr="00496003">
        <w:rPr>
          <w:lang w:eastAsia="pl-PL"/>
        </w:rPr>
        <w:t xml:space="preserve"> za pośrednictwem środków porozumiewania się na odległość – narzędzi do wideokonferencji</w:t>
      </w:r>
      <w:r w:rsidRPr="007371E4">
        <w:rPr>
          <w:lang w:eastAsia="pl-PL"/>
        </w:rPr>
        <w:t>.*</w:t>
      </w:r>
      <w:r w:rsidRPr="007371E4">
        <w:rPr>
          <w:rStyle w:val="Odwoanieprzypisudolnego"/>
          <w:lang w:eastAsia="pl-PL"/>
        </w:rPr>
        <w:footnoteReference w:id="1"/>
      </w:r>
    </w:p>
    <w:p w14:paraId="3434F88A" w14:textId="4A159C9A" w:rsidR="00E73D9F" w:rsidRDefault="001578FC" w:rsidP="00E73D9F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5E101D">
        <w:rPr>
          <w:lang w:eastAsia="pl-PL"/>
        </w:rPr>
        <w:t>Zobowiązujemy się</w:t>
      </w:r>
      <w:r w:rsidRPr="005E101D">
        <w:rPr>
          <w:lang w:eastAsia="pl-PL"/>
        </w:rPr>
        <w:t xml:space="preserve">, iż w razie przekazania Zamawiającemu w toku </w:t>
      </w:r>
      <w:r w:rsidR="00E73D9F" w:rsidRPr="005E101D">
        <w:rPr>
          <w:lang w:eastAsia="pl-PL"/>
        </w:rPr>
        <w:t>wstępnych konsultacji rynkowych</w:t>
      </w:r>
      <w:r w:rsidRPr="005E101D">
        <w:rPr>
          <w:lang w:eastAsia="pl-PL"/>
        </w:rPr>
        <w:t xml:space="preserve"> utworów stanowiących przedmiot praw</w:t>
      </w:r>
      <w:r w:rsidR="001D0E1B" w:rsidRPr="005E101D">
        <w:rPr>
          <w:lang w:eastAsia="pl-PL"/>
        </w:rPr>
        <w:t xml:space="preserve"> majątkowych</w:t>
      </w:r>
      <w:r w:rsidRPr="005E101D">
        <w:rPr>
          <w:lang w:eastAsia="pl-PL"/>
        </w:rPr>
        <w:t xml:space="preserve"> autorskich, udzielam</w:t>
      </w:r>
      <w:r w:rsidR="007B5F64" w:rsidRPr="005E101D">
        <w:rPr>
          <w:lang w:eastAsia="pl-PL"/>
        </w:rPr>
        <w:t>y nieodpłatnie</w:t>
      </w:r>
      <w:r w:rsidRPr="005E101D">
        <w:rPr>
          <w:lang w:eastAsia="pl-PL"/>
        </w:rPr>
        <w:t xml:space="preserve"> bezwarunkowej zgody Zamawiającemu na wykorzystanie utworu w całości lub w części na potrzeby przygotowania i realizacji post</w:t>
      </w:r>
      <w:r w:rsidR="00E73D9F" w:rsidRPr="005E101D">
        <w:rPr>
          <w:lang w:eastAsia="pl-PL"/>
        </w:rPr>
        <w:t>ę</w:t>
      </w:r>
      <w:r w:rsidRPr="005E101D">
        <w:rPr>
          <w:lang w:eastAsia="pl-PL"/>
        </w:rPr>
        <w:t>powania o udzielenie zamówienia publicznego</w:t>
      </w:r>
      <w:r w:rsidR="001D0E1B" w:rsidRPr="005E101D">
        <w:rPr>
          <w:lang w:eastAsia="pl-PL"/>
        </w:rPr>
        <w:t xml:space="preserve"> prowadzonego</w:t>
      </w:r>
      <w:r w:rsidRPr="005E101D">
        <w:rPr>
          <w:lang w:eastAsia="pl-PL"/>
        </w:rPr>
        <w:t xml:space="preserve"> </w:t>
      </w:r>
      <w:r w:rsidR="001D0E1B" w:rsidRPr="005E101D">
        <w:rPr>
          <w:lang w:eastAsia="pl-PL"/>
        </w:rPr>
        <w:t>pod roboczą nazwą „</w:t>
      </w:r>
      <w:r w:rsidR="00E73D9F" w:rsidRPr="005E101D">
        <w:rPr>
          <w:lang w:eastAsia="pl-PL"/>
        </w:rPr>
        <w:t>usługi telekomunikacyjne w ramach telefonii komórkowej wraz z dostawą nowych aparatów telefonicznych oraz kart SIM na rzecz Agencji Oceny Technologii Medycznych i Taryfikacji”.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1A89AB90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</w:t>
      </w:r>
      <w:r w:rsidR="00E73D9F">
        <w:rPr>
          <w:rFonts w:ascii="Times New Roman" w:hAnsi="Times New Roman"/>
          <w:sz w:val="24"/>
          <w:szCs w:val="24"/>
        </w:rPr>
        <w:t>o Wstępnych Konsultacjach Rynkowych</w:t>
      </w:r>
      <w:r w:rsidRPr="007371E4">
        <w:rPr>
          <w:rFonts w:ascii="Times New Roman" w:hAnsi="Times New Roman"/>
          <w:sz w:val="24"/>
          <w:szCs w:val="24"/>
        </w:rPr>
        <w:t>.</w:t>
      </w:r>
    </w:p>
    <w:p w14:paraId="1232A412" w14:textId="46A105F1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</w:t>
      </w:r>
      <w:r w:rsidR="00E73D9F">
        <w:rPr>
          <w:rFonts w:ascii="Times New Roman" w:hAnsi="Times New Roman"/>
          <w:bCs/>
          <w:sz w:val="24"/>
          <w:szCs w:val="24"/>
        </w:rPr>
        <w:t xml:space="preserve">e Wstępnych Konsultacjach Rynkowych </w:t>
      </w:r>
      <w:r w:rsidRPr="007371E4">
        <w:rPr>
          <w:rFonts w:ascii="Times New Roman" w:hAnsi="Times New Roman"/>
          <w:bCs/>
          <w:sz w:val="24"/>
          <w:szCs w:val="24"/>
        </w:rPr>
        <w:t>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lastRenderedPageBreak/>
        <w:t>jestem należycie umocowany/a do reprezentowania Zgłaszającego na dowód czego przedkładam dokument potwierdzający moje umocowanie;</w:t>
      </w:r>
    </w:p>
    <w:p w14:paraId="544D9D0F" w14:textId="52A22203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wyrażam zgodę na przetwarzanie i przechowywanie przez </w:t>
      </w:r>
      <w:r w:rsidR="000036CD">
        <w:rPr>
          <w:rFonts w:ascii="Times New Roman" w:hAnsi="Times New Roman" w:cs="Times New Roman"/>
        </w:rPr>
        <w:t>Agencję Oceny technologii Medycznych i Taryfikacji</w:t>
      </w:r>
      <w:r w:rsidRPr="007371E4">
        <w:rPr>
          <w:rFonts w:ascii="Times New Roman" w:hAnsi="Times New Roman" w:cs="Times New Roman"/>
        </w:rPr>
        <w:t xml:space="preserve"> informacji zawartych w niniejszym Wniosku dla celów </w:t>
      </w:r>
      <w:r w:rsidR="000036CD">
        <w:rPr>
          <w:rFonts w:ascii="Times New Roman" w:hAnsi="Times New Roman" w:cs="Times New Roman"/>
        </w:rPr>
        <w:t>przeprowadzenia Wstępnych Konsultacji Rynkowych</w:t>
      </w:r>
      <w:r w:rsidRPr="007371E4">
        <w:rPr>
          <w:rFonts w:ascii="Times New Roman" w:hAnsi="Times New Roman" w:cs="Times New Roman"/>
        </w:rPr>
        <w:t xml:space="preserve"> lub Postępowania;</w:t>
      </w:r>
    </w:p>
    <w:p w14:paraId="408F2237" w14:textId="26AFFF08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0036CD">
        <w:rPr>
          <w:rFonts w:ascii="Times New Roman" w:hAnsi="Times New Roman" w:cs="Times New Roman"/>
        </w:rPr>
        <w:t>Wstępnych Konsultacji Rynkowych</w:t>
      </w:r>
      <w:r w:rsidRPr="007371E4">
        <w:rPr>
          <w:rFonts w:ascii="Times New Roman" w:hAnsi="Times New Roman" w:cs="Times New Roman"/>
        </w:rPr>
        <w:t>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</w:t>
      </w:r>
      <w:r w:rsidR="000036CD">
        <w:rPr>
          <w:rFonts w:ascii="Times New Roman" w:hAnsi="Times New Roman" w:cs="Times New Roman"/>
        </w:rPr>
        <w:t>O</w:t>
      </w:r>
      <w:r w:rsidRPr="007371E4">
        <w:rPr>
          <w:rFonts w:ascii="Times New Roman" w:hAnsi="Times New Roman" w:cs="Times New Roman"/>
        </w:rPr>
        <w:t xml:space="preserve">pisu </w:t>
      </w:r>
      <w:r w:rsidR="000036CD">
        <w:rPr>
          <w:rFonts w:ascii="Times New Roman" w:hAnsi="Times New Roman" w:cs="Times New Roman"/>
        </w:rPr>
        <w:t>P</w:t>
      </w:r>
      <w:r w:rsidRPr="007371E4">
        <w:rPr>
          <w:rFonts w:ascii="Times New Roman" w:hAnsi="Times New Roman" w:cs="Times New Roman"/>
        </w:rPr>
        <w:t xml:space="preserve">rzedmiotu Zamówienia, </w:t>
      </w:r>
      <w:r w:rsidR="001F24AB">
        <w:rPr>
          <w:rFonts w:ascii="Times New Roman" w:hAnsi="Times New Roman" w:cs="Times New Roman"/>
        </w:rPr>
        <w:t>Specyfikacji Technicznej Przedmiotu Zamówienia</w:t>
      </w:r>
      <w:r w:rsidRPr="007371E4">
        <w:rPr>
          <w:rFonts w:ascii="Times New Roman" w:hAnsi="Times New Roman" w:cs="Times New Roman"/>
        </w:rPr>
        <w:t xml:space="preserve">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4A06683F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</w:t>
      </w:r>
      <w:r w:rsidR="00651571">
        <w:rPr>
          <w:rFonts w:ascii="Times New Roman" w:hAnsi="Times New Roman" w:cs="Times New Roman"/>
        </w:rPr>
        <w:t> </w:t>
      </w:r>
      <w:r w:rsidRPr="007371E4">
        <w:rPr>
          <w:rFonts w:ascii="Times New Roman" w:hAnsi="Times New Roman" w:cs="Times New Roman"/>
        </w:rPr>
        <w:t>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668743F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5E101D" w:rsidRDefault="001578FC" w:rsidP="007371E4">
      <w:pPr>
        <w:spacing w:line="276" w:lineRule="auto"/>
        <w:ind w:hanging="567"/>
        <w:jc w:val="right"/>
        <w:rPr>
          <w:sz w:val="20"/>
          <w:szCs w:val="20"/>
          <w:lang w:eastAsia="pl-PL"/>
        </w:rPr>
      </w:pPr>
      <w:r w:rsidRPr="005E101D">
        <w:rPr>
          <w:sz w:val="20"/>
          <w:szCs w:val="20"/>
          <w:lang w:eastAsia="pl-PL"/>
        </w:rPr>
        <w:t>(data i podpis upoważnionego przedstawiciela Wykonawcy)</w:t>
      </w:r>
    </w:p>
    <w:p w14:paraId="05B5A5EF" w14:textId="77777777" w:rsidR="00520C0D" w:rsidRPr="007371E4" w:rsidRDefault="00520C0D" w:rsidP="007371E4">
      <w:pPr>
        <w:spacing w:line="276" w:lineRule="auto"/>
      </w:pPr>
    </w:p>
    <w:sectPr w:rsidR="00520C0D" w:rsidRPr="007371E4" w:rsidSect="000036CD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7206" w14:textId="77777777" w:rsidR="00ED65AC" w:rsidRDefault="00ED65AC">
      <w:r>
        <w:separator/>
      </w:r>
    </w:p>
  </w:endnote>
  <w:endnote w:type="continuationSeparator" w:id="0">
    <w:p w14:paraId="41B169CA" w14:textId="77777777" w:rsidR="00ED65AC" w:rsidRDefault="00ED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8F43" wp14:editId="4586D8C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9427BBB">
            <v:line id="Line 1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.9pt" to="450pt,3.9pt" w14:anchorId="21EE2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jI3+BoCAAAzBAAADgAAAAAAAAAAAAAAAAAuAgAAZHJzL2Uyb0RvYy54bWxQSwECLQAU&#10;AAYACAAAACEA+bkwzd4AAAAHAQAADwAAAAAAAAAAAAAAAAB0BAAAZHJzL2Rvd25yZXYueG1sUEsF&#10;BgAAAAAEAAQA8wAAAH8FAAAAAA==&#10;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B78AB" w14:paraId="0EE08A0C" w14:textId="77777777" w:rsidTr="0742EDAB">
      <w:trPr>
        <w:jc w:val="right"/>
      </w:trPr>
      <w:tc>
        <w:tcPr>
          <w:tcW w:w="8324" w:type="dxa"/>
          <w:vAlign w:val="center"/>
        </w:tcPr>
        <w:p w14:paraId="0D4E36E0" w14:textId="2B70BE24" w:rsidR="007B78AB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Przeskok 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,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00-032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Warszawa tel.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="00E21166">
            <w:rPr>
              <w:rFonts w:ascii="Tahoma" w:hAnsi="Tahoma"/>
              <w:color w:val="177291"/>
              <w:sz w:val="14"/>
              <w:szCs w:val="14"/>
            </w:rPr>
            <w:t>101 46</w:t>
          </w:r>
          <w:r w:rsidR="00520C0D">
            <w:rPr>
              <w:rFonts w:ascii="Tahoma" w:hAnsi="Tahoma"/>
              <w:color w:val="177291"/>
              <w:sz w:val="14"/>
              <w:szCs w:val="14"/>
            </w:rPr>
            <w:t xml:space="preserve"> 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fax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 </w:t>
          </w:r>
          <w:r w:rsidR="00970CBF">
            <w:rPr>
              <w:rFonts w:ascii="Tahoma" w:hAnsi="Tahoma"/>
              <w:color w:val="177291"/>
              <w:sz w:val="14"/>
              <w:szCs w:val="14"/>
            </w:rPr>
            <w:t>468 85 55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C9BDD03" w14:textId="77777777" w:rsidR="007B78AB" w:rsidRPr="004A25FC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7A60F4" w14:textId="77777777" w:rsidR="007B78AB" w:rsidRDefault="00220151" w:rsidP="007C5D12">
          <w:pPr>
            <w:pStyle w:val="Zawartotabeli"/>
            <w:jc w:val="right"/>
          </w:pPr>
          <w:hyperlink r:id="rId2" w:history="1">
            <w:r w:rsidR="007B78AB">
              <w:rPr>
                <w:rStyle w:val="Hipercze"/>
                <w:rFonts w:ascii="Tahoma" w:hAnsi="Tahoma"/>
              </w:rPr>
              <w:t>www.aotmit.gov.pl</w:t>
            </w:r>
          </w:hyperlink>
          <w:r w:rsidR="007B78AB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7B78AB">
            <w:t xml:space="preserve"> </w:t>
          </w:r>
        </w:p>
      </w:tc>
      <w:tc>
        <w:tcPr>
          <w:tcW w:w="926" w:type="dxa"/>
          <w:vAlign w:val="center"/>
        </w:tcPr>
        <w:p w14:paraId="3BE65891" w14:textId="77777777" w:rsidR="007B78AB" w:rsidRDefault="0742EDAB" w:rsidP="007C5D1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362EAA" wp14:editId="1B4D2F68">
                <wp:extent cx="466285" cy="466285"/>
                <wp:effectExtent l="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71C99E4" w14:textId="77777777" w:rsidR="007B78AB" w:rsidRDefault="007B78AB" w:rsidP="00F80F26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B51D" w14:textId="77777777" w:rsidR="00ED65AC" w:rsidRDefault="00ED65AC">
      <w:r>
        <w:separator/>
      </w:r>
    </w:p>
  </w:footnote>
  <w:footnote w:type="continuationSeparator" w:id="0">
    <w:p w14:paraId="53F56F30" w14:textId="77777777" w:rsidR="00ED65AC" w:rsidRDefault="00ED65AC">
      <w:r>
        <w:continuationSeparator/>
      </w:r>
    </w:p>
  </w:footnote>
  <w:footnote w:id="1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7B78AB" w14:paraId="1D965D49" w14:textId="77777777" w:rsidTr="0742EDAB">
      <w:trPr>
        <w:jc w:val="center"/>
      </w:trPr>
      <w:tc>
        <w:tcPr>
          <w:tcW w:w="1667" w:type="dxa"/>
          <w:vAlign w:val="center"/>
        </w:tcPr>
        <w:p w14:paraId="77130989" w14:textId="77777777" w:rsidR="007B78AB" w:rsidRDefault="0742EDAB" w:rsidP="007C5D12">
          <w:pPr>
            <w:pStyle w:val="Zawartotabeli"/>
            <w:rPr>
              <w:rFonts w:ascii="Tahoma" w:hAnsi="Tahoma"/>
            </w:rPr>
          </w:pPr>
          <w:r>
            <w:rPr>
              <w:noProof/>
            </w:rPr>
            <w:drawing>
              <wp:inline distT="0" distB="0" distL="0" distR="0" wp14:anchorId="75F45F5C" wp14:editId="7903DD72">
                <wp:extent cx="862525" cy="862525"/>
                <wp:effectExtent l="0" t="0" r="1270" b="127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061BAD7" w14:textId="77777777" w:rsidR="007B78AB" w:rsidRPr="002B2DB2" w:rsidRDefault="007B78AB" w:rsidP="00293DF5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30499D80" w14:textId="77777777" w:rsidR="007B78AB" w:rsidRDefault="007B78AB" w:rsidP="007C5D12">
          <w:pPr>
            <w:pStyle w:val="Zawartotabeli"/>
          </w:pPr>
        </w:p>
        <w:p w14:paraId="132C17B6" w14:textId="77777777" w:rsidR="007B78AB" w:rsidRDefault="007B78AB" w:rsidP="007C5D1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2C858DE4" w14:textId="77777777" w:rsidR="007B78AB" w:rsidRDefault="007B78AB" w:rsidP="00D621FA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19A614" wp14:editId="1A0535B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FF4BEC0">
            <v:line id="Line 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0,9.55pt" to="459pt,9.55pt" w14:anchorId="69962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41"/>
  </w:num>
  <w:num w:numId="25">
    <w:abstractNumId w:val="35"/>
  </w:num>
  <w:num w:numId="26">
    <w:abstractNumId w:val="21"/>
  </w:num>
  <w:num w:numId="27">
    <w:abstractNumId w:val="28"/>
  </w:num>
  <w:num w:numId="28">
    <w:abstractNumId w:val="40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30"/>
  </w:num>
  <w:num w:numId="34">
    <w:abstractNumId w:val="32"/>
  </w:num>
  <w:num w:numId="35">
    <w:abstractNumId w:val="33"/>
  </w:num>
  <w:num w:numId="36">
    <w:abstractNumId w:val="37"/>
  </w:num>
  <w:num w:numId="37">
    <w:abstractNumId w:val="0"/>
  </w:num>
  <w:num w:numId="38">
    <w:abstractNumId w:val="42"/>
  </w:num>
  <w:num w:numId="39">
    <w:abstractNumId w:val="22"/>
  </w:num>
  <w:num w:numId="40">
    <w:abstractNumId w:val="25"/>
  </w:num>
  <w:num w:numId="41">
    <w:abstractNumId w:val="23"/>
  </w:num>
  <w:num w:numId="42">
    <w:abstractNumId w:val="34"/>
  </w:num>
  <w:num w:numId="43">
    <w:abstractNumId w:val="26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036CD"/>
    <w:rsid w:val="00025B11"/>
    <w:rsid w:val="0004348E"/>
    <w:rsid w:val="000452F1"/>
    <w:rsid w:val="00060F87"/>
    <w:rsid w:val="0007135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F24AB"/>
    <w:rsid w:val="001F668B"/>
    <w:rsid w:val="00204A5C"/>
    <w:rsid w:val="00205652"/>
    <w:rsid w:val="00213CC6"/>
    <w:rsid w:val="00220151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6334"/>
    <w:rsid w:val="003D3B92"/>
    <w:rsid w:val="003D3E8D"/>
    <w:rsid w:val="003E074A"/>
    <w:rsid w:val="003E0A0C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92C95"/>
    <w:rsid w:val="0059420D"/>
    <w:rsid w:val="005B383F"/>
    <w:rsid w:val="005B74FE"/>
    <w:rsid w:val="005C566A"/>
    <w:rsid w:val="005D6336"/>
    <w:rsid w:val="005D637D"/>
    <w:rsid w:val="005E101D"/>
    <w:rsid w:val="00604728"/>
    <w:rsid w:val="00611FDA"/>
    <w:rsid w:val="00613D7A"/>
    <w:rsid w:val="00613EC5"/>
    <w:rsid w:val="006156DD"/>
    <w:rsid w:val="00623747"/>
    <w:rsid w:val="00633BFA"/>
    <w:rsid w:val="00651571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704EC6"/>
    <w:rsid w:val="00712C80"/>
    <w:rsid w:val="007135A3"/>
    <w:rsid w:val="007371E4"/>
    <w:rsid w:val="007435A4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87F8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0079"/>
    <w:rsid w:val="00966552"/>
    <w:rsid w:val="00970CBF"/>
    <w:rsid w:val="00973F5E"/>
    <w:rsid w:val="009750B2"/>
    <w:rsid w:val="00992F7B"/>
    <w:rsid w:val="009B14C4"/>
    <w:rsid w:val="009C17C6"/>
    <w:rsid w:val="009E06C8"/>
    <w:rsid w:val="00A0056C"/>
    <w:rsid w:val="00A205EB"/>
    <w:rsid w:val="00A40BEB"/>
    <w:rsid w:val="00A71662"/>
    <w:rsid w:val="00A75C53"/>
    <w:rsid w:val="00AB385A"/>
    <w:rsid w:val="00AD2427"/>
    <w:rsid w:val="00AD44D7"/>
    <w:rsid w:val="00AF0E24"/>
    <w:rsid w:val="00AF5531"/>
    <w:rsid w:val="00B145C0"/>
    <w:rsid w:val="00B257AB"/>
    <w:rsid w:val="00B32399"/>
    <w:rsid w:val="00B438DB"/>
    <w:rsid w:val="00B4545C"/>
    <w:rsid w:val="00B52EBB"/>
    <w:rsid w:val="00B648A8"/>
    <w:rsid w:val="00B814FB"/>
    <w:rsid w:val="00B85A3B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6B30"/>
    <w:rsid w:val="00C57F7E"/>
    <w:rsid w:val="00C9102C"/>
    <w:rsid w:val="00C91F2B"/>
    <w:rsid w:val="00CA2C6E"/>
    <w:rsid w:val="00CA30AC"/>
    <w:rsid w:val="00CD1C31"/>
    <w:rsid w:val="00CE42D9"/>
    <w:rsid w:val="00CE6FE2"/>
    <w:rsid w:val="00CF4170"/>
    <w:rsid w:val="00D1081E"/>
    <w:rsid w:val="00D30310"/>
    <w:rsid w:val="00D4261B"/>
    <w:rsid w:val="00D621FA"/>
    <w:rsid w:val="00D63665"/>
    <w:rsid w:val="00D745D3"/>
    <w:rsid w:val="00D804D9"/>
    <w:rsid w:val="00D939EF"/>
    <w:rsid w:val="00DD43F5"/>
    <w:rsid w:val="00E00099"/>
    <w:rsid w:val="00E21166"/>
    <w:rsid w:val="00E219A5"/>
    <w:rsid w:val="00E2454E"/>
    <w:rsid w:val="00E43CCA"/>
    <w:rsid w:val="00E45EB6"/>
    <w:rsid w:val="00E5361A"/>
    <w:rsid w:val="00E71BE7"/>
    <w:rsid w:val="00E73D9F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D65AC"/>
    <w:rsid w:val="00EF2ACE"/>
    <w:rsid w:val="00EF2CA0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Piotr Szłapka</cp:lastModifiedBy>
  <cp:revision>2</cp:revision>
  <cp:lastPrinted>2020-03-12T08:07:00Z</cp:lastPrinted>
  <dcterms:created xsi:type="dcterms:W3CDTF">2021-01-26T15:20:00Z</dcterms:created>
  <dcterms:modified xsi:type="dcterms:W3CDTF">2021-01-26T15:20:00Z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