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403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Theme="minorEastAsia" w:hAnsi="Arial" w:cs="Arial"/>
          <w:bCs/>
          <w:spacing w:val="-9"/>
          <w:lang w:eastAsia="pl-PL"/>
        </w:rPr>
        <w:t>Za</w:t>
      </w:r>
      <w:r w:rsidRPr="00890658">
        <w:rPr>
          <w:rFonts w:ascii="Arial" w:eastAsia="Times New Roman" w:hAnsi="Arial" w:cs="Arial"/>
          <w:bCs/>
          <w:spacing w:val="-9"/>
          <w:lang w:eastAsia="pl-PL"/>
        </w:rPr>
        <w:t xml:space="preserve">łącznik nr 1 do Zarządzenia 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Nr </w:t>
      </w:r>
      <w:r w:rsidR="00890658" w:rsidRPr="00890658">
        <w:rPr>
          <w:rFonts w:ascii="Arial" w:eastAsia="Times New Roman" w:hAnsi="Arial" w:cs="Arial"/>
          <w:bCs/>
          <w:spacing w:val="-11"/>
          <w:lang w:eastAsia="pl-PL"/>
        </w:rPr>
        <w:t>28</w:t>
      </w:r>
      <w:r w:rsidRPr="00890658">
        <w:rPr>
          <w:rFonts w:ascii="Arial" w:eastAsia="Times New Roman" w:hAnsi="Arial" w:cs="Arial"/>
          <w:bCs/>
          <w:spacing w:val="-11"/>
          <w:lang w:eastAsia="pl-PL"/>
        </w:rPr>
        <w:t>/2015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="Times New Roman" w:hAnsi="Arial" w:cs="Arial"/>
          <w:bCs/>
          <w:spacing w:val="-11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890658" w:rsidRDefault="00A82C21" w:rsidP="000A152F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678" w:right="119" w:firstLine="6"/>
        <w:rPr>
          <w:rFonts w:ascii="Arial" w:eastAsiaTheme="minorEastAsia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pacing w:val="-11"/>
          <w:lang w:eastAsia="pl-PL"/>
        </w:rPr>
        <w:t>z dnia 2 stycznia 2015 r.</w:t>
      </w:r>
    </w:p>
    <w:p w:rsidR="00A82C21" w:rsidRPr="00890658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890658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analizy weryfikacyjnej Agencji Oceny Technologii Medycznych i Taryfikacji</w:t>
      </w:r>
    </w:p>
    <w:p w:rsidR="00A82C21" w:rsidRPr="00890658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890658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Formularz zgłaszania uwag do analizy weryfikacyjnej AOTMiT</w:t>
            </w: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890658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890658" w:rsidRDefault="00976816" w:rsidP="00F77E15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</w:t>
            </w:r>
            <w:r w:rsidR="00791AB0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iT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-OT-435</w:t>
            </w:r>
            <w:r w:rsidR="00377FBE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820AAA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F77E15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532B83" w:rsidRPr="00890658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/2015</w:t>
            </w:r>
          </w:p>
        </w:tc>
      </w:tr>
      <w:tr w:rsidR="00A82C21" w:rsidRPr="00890658" w:rsidTr="00377FBE">
        <w:trPr>
          <w:trHeight w:val="911"/>
          <w:jc w:val="center"/>
        </w:trPr>
        <w:tc>
          <w:tcPr>
            <w:tcW w:w="908" w:type="dxa"/>
            <w:vAlign w:val="center"/>
          </w:tcPr>
          <w:p w:rsidR="00A82C21" w:rsidRPr="00890658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A82C21" w:rsidRPr="00890658" w:rsidRDefault="00AA3ED0" w:rsidP="00F77E15">
            <w:pPr>
              <w:spacing w:before="40" w:after="40" w:line="240" w:lineRule="auto"/>
              <w:jc w:val="both"/>
              <w:rPr>
                <w:rFonts w:ascii="Arial" w:hAnsi="Arial" w:cs="Arial"/>
              </w:rPr>
            </w:pPr>
            <w:r w:rsidRPr="00890658">
              <w:rPr>
                <w:rFonts w:ascii="Arial" w:hAnsi="Arial" w:cs="Arial"/>
              </w:rPr>
              <w:t xml:space="preserve">Wniosek o objęcie refundacją i ustalenie urzędowej ceny zbytu </w:t>
            </w:r>
            <w:bookmarkStart w:id="0" w:name="_Toc245870508"/>
            <w:bookmarkStart w:id="1" w:name="_Toc275934989"/>
            <w:r w:rsidRPr="00890658">
              <w:rPr>
                <w:rFonts w:ascii="Arial" w:hAnsi="Arial" w:cs="Arial"/>
              </w:rPr>
              <w:t xml:space="preserve">leku </w:t>
            </w:r>
            <w:proofErr w:type="spellStart"/>
            <w:r w:rsidR="00F77E15">
              <w:rPr>
                <w:rFonts w:ascii="Arial" w:hAnsi="Arial" w:cs="Arial"/>
                <w:b/>
              </w:rPr>
              <w:t>V</w:t>
            </w:r>
            <w:r w:rsidR="00820AAA">
              <w:rPr>
                <w:rFonts w:ascii="Arial" w:hAnsi="Arial" w:cs="Arial"/>
                <w:b/>
              </w:rPr>
              <w:t>a</w:t>
            </w:r>
            <w:r w:rsidR="00F77E15">
              <w:rPr>
                <w:rFonts w:ascii="Arial" w:hAnsi="Arial" w:cs="Arial"/>
                <w:b/>
              </w:rPr>
              <w:t>rgatef</w:t>
            </w:r>
            <w:proofErr w:type="spellEnd"/>
            <w:r w:rsidR="00F77E15">
              <w:rPr>
                <w:rFonts w:ascii="Arial" w:hAnsi="Arial" w:cs="Arial"/>
                <w:b/>
              </w:rPr>
              <w:t xml:space="preserve"> (</w:t>
            </w:r>
            <w:proofErr w:type="spellStart"/>
            <w:r w:rsidR="00F77E15">
              <w:rPr>
                <w:rFonts w:ascii="Arial" w:hAnsi="Arial" w:cs="Arial"/>
                <w:b/>
              </w:rPr>
              <w:t>nintedanib</w:t>
            </w:r>
            <w:proofErr w:type="spellEnd"/>
            <w:r w:rsidRPr="00890658">
              <w:rPr>
                <w:rFonts w:ascii="Arial" w:hAnsi="Arial" w:cs="Arial"/>
                <w:b/>
              </w:rPr>
              <w:t>)</w:t>
            </w:r>
            <w:r w:rsidRPr="00890658">
              <w:rPr>
                <w:rFonts w:ascii="Arial" w:hAnsi="Arial" w:cs="Arial"/>
              </w:rPr>
              <w:t xml:space="preserve"> w ramach programu lekowego: </w:t>
            </w:r>
            <w:r w:rsidR="00F77E15" w:rsidRPr="00F77E15">
              <w:rPr>
                <w:rFonts w:ascii="Arial" w:hAnsi="Arial" w:cs="Arial"/>
                <w:b/>
              </w:rPr>
              <w:t xml:space="preserve">„Leczenie </w:t>
            </w:r>
            <w:proofErr w:type="spellStart"/>
            <w:r w:rsidR="00F77E15" w:rsidRPr="00F77E15">
              <w:rPr>
                <w:rFonts w:ascii="Arial" w:hAnsi="Arial" w:cs="Arial"/>
                <w:b/>
              </w:rPr>
              <w:t>niedrobnokomórkowego</w:t>
            </w:r>
            <w:proofErr w:type="spellEnd"/>
            <w:r w:rsidR="00F77E15" w:rsidRPr="00F77E15">
              <w:rPr>
                <w:rFonts w:ascii="Arial" w:hAnsi="Arial" w:cs="Arial"/>
                <w:b/>
              </w:rPr>
              <w:t xml:space="preserve"> raka płuca (ICD-10 C 34)”.</w:t>
            </w:r>
            <w:bookmarkEnd w:id="0"/>
            <w:bookmarkEnd w:id="1"/>
          </w:p>
        </w:tc>
      </w:tr>
    </w:tbl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890658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</w:t>
      </w:r>
      <w:bookmarkStart w:id="2" w:name="_GoBack"/>
      <w:bookmarkEnd w:id="2"/>
      <w:r w:rsidRPr="00890658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dni od dnia opublikowania analiz w Biuletynie Informacji Publicznej (BIP). Uwagi dostarczone do siedziby AOTMiT po upływie tego terminu nie będą rozpatrywane.</w:t>
      </w:r>
    </w:p>
    <w:p w:rsidR="00A82C21" w:rsidRPr="00890658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890658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Deklaracja o konflikcie interesów (DKI)</w:t>
      </w:r>
      <w:r w:rsidRPr="00890658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890658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</w:t>
      </w:r>
    </w:p>
    <w:p w:rsidR="00A82C21" w:rsidRPr="00890658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890658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890658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890658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3" w:name="_Ref178593449"/>
      <w:r w:rsidR="00A82C21" w:rsidRPr="00890658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890658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890658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377FBE">
        <w:trPr>
          <w:trHeight w:hRule="exact" w:val="858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2pt;height:12.75pt" o:ole="">
                  <v:imagedata r:id="rId11" o:title=""/>
                </v:shape>
                <w:control r:id="rId12" w:name="CheckBox18111111" w:shapeid="_x0000_i1045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…………………………………………………………………………………………</w:t>
            </w: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890658" w:rsidTr="00C6093D">
        <w:trPr>
          <w:trHeight w:hRule="exact" w:val="81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</w:rPr>
              <w:object w:dxaOrig="225" w:dyaOrig="225">
                <v:shape id="_x0000_i1047" type="#_x0000_t75" style="width:12pt;height:12.75pt" o:ole="">
                  <v:imagedata r:id="rId11" o:title=""/>
                </v:shape>
                <w:control r:id="rId13" w:name="CheckBox1811112" w:shapeid="_x0000_i1047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890658" w:rsidTr="00C6093D">
        <w:trPr>
          <w:trHeight w:hRule="exact" w:val="895"/>
        </w:trPr>
        <w:tc>
          <w:tcPr>
            <w:tcW w:w="250" w:type="dxa"/>
          </w:tcPr>
          <w:p w:rsidR="00A82C21" w:rsidRPr="00890658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890658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>
                <v:shape id="_x0000_i1049" type="#_x0000_t75" style="width:12pt;height:12.75pt" o:ole="">
                  <v:imagedata r:id="rId11" o:title=""/>
                </v:shape>
                <w:control r:id="rId14" w:name="CheckBox18111121" w:shapeid="_x0000_i1049"/>
              </w:object>
            </w:r>
          </w:p>
        </w:tc>
        <w:tc>
          <w:tcPr>
            <w:tcW w:w="10601" w:type="dxa"/>
            <w:gridSpan w:val="2"/>
          </w:tcPr>
          <w:p w:rsidR="00A82C21" w:rsidRPr="00890658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890658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890658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lastRenderedPageBreak/>
        <w:t>Oświadczam, że w stosunku do mnie mojego małżonka/mojej małżonki, mojego zstępnego lub wstępnego w linii prostej, osoby, z którą/osób, z którymi pozostaję we wspólnym pożyciu</w:t>
      </w:r>
      <w:r w:rsidRPr="00890658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1" o:title=""/>
          </v:shape>
          <w:control r:id="rId15" w:name="CheckBox181111221" w:shapeid="_x0000_i1051"/>
        </w:object>
      </w:r>
      <w:r w:rsidR="00A82C21" w:rsidRPr="00890658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11" o:title=""/>
          </v:shape>
          <w:control r:id="rId16" w:name="CheckBox181111222" w:shapeid="_x0000_i1053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ustawy  o świadczeniach opieki zdrowotnej finansowanych ze środków publicznych (Dz. U. z 2008 r., Nr 164, poz. 1027 z </w:t>
      </w:r>
      <w:proofErr w:type="spellStart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="00A82C21" w:rsidRPr="00890658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11" o:title=""/>
          </v:shape>
          <w:control r:id="rId17" w:name="CheckBox181111223" w:shapeid="_x0000_i1055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11" o:title=""/>
          </v:shape>
          <w:control r:id="rId18" w:name="CheckBox181111224" w:shapeid="_x0000_i1057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59" type="#_x0000_t75" style="width:12pt;height:12.75pt" o:ole="">
            <v:imagedata r:id="rId11" o:title=""/>
          </v:shape>
          <w:control r:id="rId19" w:name="CheckBox181111225" w:shapeid="_x0000_i1059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890658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0"/>
          <w:szCs w:val="20"/>
        </w:rPr>
        <w:object w:dxaOrig="225" w:dyaOrig="225">
          <v:shape id="_x0000_i1061" type="#_x0000_t75" style="width:12pt;height:12.75pt" o:ole="">
            <v:imagedata r:id="rId11" o:title=""/>
          </v:shape>
          <w:control r:id="rId20" w:name="CheckBox1811112251" w:shapeid="_x0000_i1061"/>
        </w:object>
      </w:r>
      <w:r w:rsidR="00A82C21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890658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0A152F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890658">
        <w:rPr>
          <w:rFonts w:ascii="Arial" w:eastAsia="Times New Roman" w:hAnsi="Arial" w:cs="Arial"/>
          <w:sz w:val="24"/>
          <w:szCs w:val="24"/>
        </w:rPr>
        <w:object w:dxaOrig="225" w:dyaOrig="225">
          <v:shape id="_x0000_i1063" type="#_x0000_t75" style="width:12pt;height:12.75pt" o:ole="">
            <v:imagedata r:id="rId11" o:title=""/>
          </v:shape>
          <w:control r:id="rId21" w:name="CheckBox18111122511" w:shapeid="_x0000_i1063"/>
        </w:object>
      </w:r>
      <w:r w:rsidR="00953DA2" w:rsidRPr="00890658">
        <w:rPr>
          <w:rFonts w:ascii="Arial" w:eastAsia="Times New Roman" w:hAnsi="Arial" w:cs="Arial"/>
          <w:lang w:eastAsia="pl-PL"/>
        </w:rPr>
        <w:t xml:space="preserve"> </w:t>
      </w:r>
      <w:r w:rsidR="00953DA2" w:rsidRPr="000A152F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890658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 w:rsidRPr="00890658"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890658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A82C21" w:rsidRPr="00890658" w:rsidRDefault="00A82C21" w:rsidP="000A152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40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890658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89065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890658" w:rsidRDefault="00A82C21" w:rsidP="00890658">
      <w:pPr>
        <w:pStyle w:val="Akapitzlist"/>
        <w:numPr>
          <w:ilvl w:val="0"/>
          <w:numId w:val="1"/>
        </w:numPr>
        <w:tabs>
          <w:tab w:val="num" w:pos="491"/>
        </w:tabs>
        <w:suppressAutoHyphens/>
        <w:spacing w:after="120" w:line="240" w:lineRule="auto"/>
        <w:ind w:hanging="144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weryfikacyjnej AOTMiT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890658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890658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0A152F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0A152F">
        <w:trPr>
          <w:trHeight w:val="511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890658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890658" w:rsidTr="00C6093D">
        <w:trPr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890658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890658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890658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890658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A82C21" w:rsidRPr="00890658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3"/>
    <w:p w:rsidR="00A82C21" w:rsidRPr="00890658" w:rsidRDefault="00A82C21" w:rsidP="00A82C21">
      <w:pPr>
        <w:shd w:val="clear" w:color="auto" w:fill="FFFFFF"/>
        <w:suppressAutoHyphens/>
        <w:spacing w:after="0"/>
        <w:jc w:val="both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</w:p>
    <w:p w:rsidR="00515881" w:rsidRPr="00890658" w:rsidRDefault="00515881">
      <w:pPr>
        <w:rPr>
          <w:rFonts w:ascii="Arial" w:hAnsi="Arial" w:cs="Arial"/>
        </w:rPr>
      </w:pPr>
    </w:p>
    <w:sectPr w:rsidR="00515881" w:rsidRPr="00890658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Pr="00890658" w:rsidRDefault="00A82C21" w:rsidP="00A82C2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890658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 w:rsidRPr="00890658">
        <w:rPr>
          <w:rFonts w:ascii="Arial" w:hAnsi="Arial" w:cs="Arial"/>
          <w:i/>
          <w:sz w:val="16"/>
          <w:szCs w:val="16"/>
        </w:rPr>
        <w:t xml:space="preserve"> analizy, o których mowa w art. 25 pkt 14) lit. c oraz art. 26 pkt 2) lit. h oraz i ustawy z dnia 12 maja 2011 r. o refundacji leków, środków spożywczych specjalnego przeznaczenia żywieniowego oraz wyrobów medycznych (Dz. U. z 2011 r. Nr 122, poz. 696 z </w:t>
      </w:r>
      <w:proofErr w:type="spellStart"/>
      <w:r w:rsidRPr="00890658">
        <w:rPr>
          <w:rFonts w:ascii="Arial" w:hAnsi="Arial" w:cs="Arial"/>
          <w:i/>
          <w:sz w:val="16"/>
          <w:szCs w:val="16"/>
        </w:rPr>
        <w:t>późn</w:t>
      </w:r>
      <w:proofErr w:type="spellEnd"/>
      <w:r w:rsidRPr="00890658">
        <w:rPr>
          <w:rFonts w:ascii="Arial" w:hAnsi="Arial" w:cs="Arial"/>
          <w:i/>
          <w:sz w:val="16"/>
          <w:szCs w:val="16"/>
        </w:rPr>
        <w:t>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76181"/>
    <w:multiLevelType w:val="hybridMultilevel"/>
    <w:tmpl w:val="4B3A48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0A152F"/>
    <w:rsid w:val="000A2D55"/>
    <w:rsid w:val="000A6FB9"/>
    <w:rsid w:val="00215C20"/>
    <w:rsid w:val="00224BF1"/>
    <w:rsid w:val="002D774E"/>
    <w:rsid w:val="00377FBE"/>
    <w:rsid w:val="004A58C8"/>
    <w:rsid w:val="00515881"/>
    <w:rsid w:val="00532B83"/>
    <w:rsid w:val="006418B6"/>
    <w:rsid w:val="00752285"/>
    <w:rsid w:val="00791AB0"/>
    <w:rsid w:val="0079288A"/>
    <w:rsid w:val="007B3012"/>
    <w:rsid w:val="00820AAA"/>
    <w:rsid w:val="00890658"/>
    <w:rsid w:val="0090586D"/>
    <w:rsid w:val="00953DA2"/>
    <w:rsid w:val="00976816"/>
    <w:rsid w:val="00A82C21"/>
    <w:rsid w:val="00AA3ED0"/>
    <w:rsid w:val="00AD501D"/>
    <w:rsid w:val="00B75F03"/>
    <w:rsid w:val="00C7010D"/>
    <w:rsid w:val="00C77554"/>
    <w:rsid w:val="00F7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8906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control" Target="activeX/activeX10.xml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control" Target="activeX/activeX9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control" Target="activeX/activeX8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control" Target="activeX/activeX3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1004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Ewelina Rogowska</cp:lastModifiedBy>
  <cp:revision>27</cp:revision>
  <dcterms:created xsi:type="dcterms:W3CDTF">2015-01-08T11:35:00Z</dcterms:created>
  <dcterms:modified xsi:type="dcterms:W3CDTF">2016-01-21T09:20:00Z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