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5E0437" w:rsidTr="000B57EF">
        <w:trPr>
          <w:trHeight w:val="419"/>
          <w:jc w:val="center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:rsidTr="000B57EF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0B57EF" w:rsidP="0086349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D101E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8634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41</w:t>
            </w:r>
            <w:r w:rsidR="0042458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.2019</w:t>
            </w:r>
          </w:p>
        </w:tc>
      </w:tr>
      <w:tr w:rsidR="000B57EF" w:rsidTr="000B57EF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7EF" w:rsidRPr="0068177F" w:rsidRDefault="007E6790" w:rsidP="0086349F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="0086349F" w:rsidRPr="008634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Kyprolis</w:t>
            </w:r>
            <w:proofErr w:type="spellEnd"/>
            <w:r w:rsidR="0086349F" w:rsidRPr="008634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86349F" w:rsidRPr="008634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karfilzomib</w:t>
            </w:r>
            <w:proofErr w:type="spellEnd"/>
            <w:r w:rsidR="0086349F" w:rsidRPr="0086349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A54C87" w:rsidRPr="00A54C8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E679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 programie lekowym: </w:t>
            </w:r>
            <w:r w:rsidR="00560234" w:rsidRPr="00560234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„</w:t>
            </w:r>
            <w:r w:rsidR="0086349F" w:rsidRPr="0086349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 xml:space="preserve">Leczenie chorych na opornego lub nawrotowego szpiczaka mnogiego (ICD10 C90.0) z zastosowaniem </w:t>
            </w:r>
            <w:proofErr w:type="spellStart"/>
            <w:r w:rsidR="0086349F" w:rsidRPr="0086349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karfilzomibu</w:t>
            </w:r>
            <w:proofErr w:type="spellEnd"/>
            <w:r w:rsidR="0086349F" w:rsidRPr="0086349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ar-SA"/>
              </w:rPr>
              <w:t>”</w:t>
            </w:r>
          </w:p>
        </w:tc>
      </w:tr>
    </w:tbl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-</w:t>
      </w:r>
      <w:r w:rsidR="004D16CD">
        <w:rPr>
          <w:rFonts w:ascii="Arial" w:eastAsia="Times New Roman" w:hAnsi="Arial" w:cs="Arial"/>
          <w:i/>
          <w:sz w:val="20"/>
          <w:szCs w:val="20"/>
          <w:lang w:eastAsia="ar-SA"/>
        </w:rPr>
        <w:t>032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</w:t>
      </w:r>
    </w:p>
    <w:p w:rsidR="002A33D2" w:rsidRPr="002A33D2" w:rsidRDefault="00C07EA1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>
        <w:rPr>
          <w:rStyle w:val="NAGZnak"/>
          <w:b w:val="0"/>
          <w:kern w:val="32"/>
          <w:sz w:val="20"/>
          <w:szCs w:val="20"/>
        </w:rPr>
        <w:t>Produktu</w:t>
      </w:r>
      <w:r w:rsidR="002A33D2" w:rsidRPr="002A33D2">
        <w:rPr>
          <w:rStyle w:val="NAGZnak"/>
          <w:b w:val="0"/>
          <w:kern w:val="32"/>
          <w:sz w:val="20"/>
          <w:szCs w:val="20"/>
        </w:rPr>
        <w:t xml:space="preserve"> lecznicze</w:t>
      </w:r>
      <w:r>
        <w:rPr>
          <w:rStyle w:val="NAGZnak"/>
          <w:b w:val="0"/>
          <w:kern w:val="32"/>
          <w:sz w:val="20"/>
          <w:szCs w:val="20"/>
        </w:rPr>
        <w:t>go</w:t>
      </w:r>
      <w:r w:rsidRPr="00C07EA1">
        <w:t xml:space="preserve"> </w:t>
      </w:r>
      <w:proofErr w:type="spellStart"/>
      <w:r w:rsidR="0086349F" w:rsidRPr="0086349F">
        <w:rPr>
          <w:rStyle w:val="NAGZnak"/>
          <w:kern w:val="32"/>
          <w:sz w:val="20"/>
          <w:szCs w:val="20"/>
          <w:lang w:eastAsia="ar-SA"/>
        </w:rPr>
        <w:t>Kyprolis</w:t>
      </w:r>
      <w:proofErr w:type="spellEnd"/>
      <w:r w:rsidR="0086349F" w:rsidRPr="0086349F">
        <w:rPr>
          <w:rStyle w:val="NAGZnak"/>
          <w:kern w:val="32"/>
          <w:sz w:val="20"/>
          <w:szCs w:val="20"/>
          <w:lang w:eastAsia="ar-SA"/>
        </w:rPr>
        <w:t xml:space="preserve"> (</w:t>
      </w:r>
      <w:proofErr w:type="spellStart"/>
      <w:r w:rsidR="0086349F" w:rsidRPr="0086349F">
        <w:rPr>
          <w:rStyle w:val="NAGZnak"/>
          <w:kern w:val="32"/>
          <w:sz w:val="20"/>
          <w:szCs w:val="20"/>
          <w:lang w:eastAsia="ar-SA"/>
        </w:rPr>
        <w:t>karfilzomib</w:t>
      </w:r>
      <w:proofErr w:type="spellEnd"/>
      <w:r w:rsidR="0086349F" w:rsidRPr="0086349F">
        <w:rPr>
          <w:rStyle w:val="NAGZnak"/>
          <w:kern w:val="32"/>
          <w:sz w:val="20"/>
          <w:szCs w:val="20"/>
          <w:lang w:eastAsia="ar-SA"/>
        </w:rPr>
        <w:t>)</w:t>
      </w:r>
      <w:r w:rsidR="0086349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C07EA1">
        <w:rPr>
          <w:rStyle w:val="NAGZnak"/>
          <w:b w:val="0"/>
          <w:kern w:val="32"/>
          <w:sz w:val="20"/>
          <w:szCs w:val="20"/>
        </w:rPr>
        <w:t xml:space="preserve">we wskazaniu: w ramach programu lekowego: </w:t>
      </w:r>
      <w:r w:rsidR="004D16CD">
        <w:rPr>
          <w:rStyle w:val="NAGZnak"/>
          <w:b w:val="0"/>
          <w:kern w:val="32"/>
          <w:sz w:val="20"/>
          <w:szCs w:val="20"/>
        </w:rPr>
        <w:br/>
      </w:r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 xml:space="preserve">„Leczenie chorych na opornego lub nawrotowego szpiczaka mnogiego (ICD10 C90.0) z zastosowaniem </w:t>
      </w:r>
      <w:proofErr w:type="spellStart"/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karfilzomibu</w:t>
      </w:r>
      <w:proofErr w:type="spellEnd"/>
      <w:r w:rsidR="0086349F" w:rsidRPr="0086349F">
        <w:rPr>
          <w:rFonts w:ascii="Arial" w:eastAsia="Calibri" w:hAnsi="Arial" w:cs="Times New Roman"/>
          <w:b/>
          <w:bCs/>
          <w:i/>
          <w:kern w:val="32"/>
          <w:sz w:val="20"/>
          <w:szCs w:val="20"/>
          <w:lang w:eastAsia="pl-PL"/>
        </w:rPr>
        <w:t>”</w:t>
      </w:r>
      <w:bookmarkStart w:id="0" w:name="_GoBack"/>
      <w:bookmarkEnd w:id="0"/>
    </w:p>
    <w:p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815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:rsidTr="005E0437">
        <w:trPr>
          <w:trHeight w:hRule="exact" w:val="563"/>
        </w:trPr>
        <w:tc>
          <w:tcPr>
            <w:tcW w:w="250" w:type="dxa"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0B57EF" w:rsidRDefault="000B57EF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57EF" w:rsidRDefault="000B57E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5E043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5E043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437" w:rsidRDefault="005E0437" w:rsidP="005E0437">
      <w:pPr>
        <w:spacing w:after="0" w:line="240" w:lineRule="auto"/>
      </w:pPr>
      <w:r>
        <w:separator/>
      </w:r>
    </w:p>
  </w:endnote>
  <w:end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437" w:rsidRDefault="005E0437" w:rsidP="005E0437">
      <w:pPr>
        <w:spacing w:after="0" w:line="240" w:lineRule="auto"/>
      </w:pPr>
      <w:r>
        <w:separator/>
      </w:r>
    </w:p>
  </w:footnote>
  <w:footnote w:type="continuationSeparator" w:id="0">
    <w:p w:rsidR="005E0437" w:rsidRDefault="005E0437" w:rsidP="005E0437">
      <w:pPr>
        <w:spacing w:after="0" w:line="240" w:lineRule="auto"/>
      </w:pPr>
      <w:r>
        <w:continuationSeparator/>
      </w:r>
    </w:p>
  </w:footnote>
  <w:footnote w:id="1">
    <w:p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37"/>
    <w:rsid w:val="000B57EF"/>
    <w:rsid w:val="00103F5F"/>
    <w:rsid w:val="00152F5D"/>
    <w:rsid w:val="002A33D2"/>
    <w:rsid w:val="00312C23"/>
    <w:rsid w:val="003E490D"/>
    <w:rsid w:val="0042458E"/>
    <w:rsid w:val="004968E2"/>
    <w:rsid w:val="004A45CF"/>
    <w:rsid w:val="004D16CD"/>
    <w:rsid w:val="00534919"/>
    <w:rsid w:val="00560234"/>
    <w:rsid w:val="005E0437"/>
    <w:rsid w:val="006F4BCF"/>
    <w:rsid w:val="00761E4F"/>
    <w:rsid w:val="007823FD"/>
    <w:rsid w:val="007D6E92"/>
    <w:rsid w:val="007E6790"/>
    <w:rsid w:val="0086349F"/>
    <w:rsid w:val="00886A97"/>
    <w:rsid w:val="008A5DF2"/>
    <w:rsid w:val="008E6946"/>
    <w:rsid w:val="00975736"/>
    <w:rsid w:val="00994046"/>
    <w:rsid w:val="009A6875"/>
    <w:rsid w:val="00A54C87"/>
    <w:rsid w:val="00AC2A25"/>
    <w:rsid w:val="00B85D35"/>
    <w:rsid w:val="00C07EA1"/>
    <w:rsid w:val="00C70D09"/>
    <w:rsid w:val="00E134C5"/>
    <w:rsid w:val="00F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1415-7FE4-4890-B7ED-71227F17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F059-3A09-4A98-B383-62E6A31D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Tymoteusz Iwańczuk</cp:lastModifiedBy>
  <cp:revision>12</cp:revision>
  <dcterms:created xsi:type="dcterms:W3CDTF">2018-10-18T07:18:00Z</dcterms:created>
  <dcterms:modified xsi:type="dcterms:W3CDTF">2019-10-24T12:38:00Z</dcterms:modified>
</cp:coreProperties>
</file>