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062AA38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EE70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7EC6F01" w:rsidR="000B57EF" w:rsidRPr="00D82A2C" w:rsidRDefault="004727E8" w:rsidP="004D4468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</w:t>
            </w:r>
            <w:r w:rsidR="000D280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proofErr w:type="spellStart"/>
            <w:r w:rsidR="00EE70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Entyvio</w:t>
            </w:r>
            <w:proofErr w:type="spellEnd"/>
            <w:r w:rsidR="004D44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E70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wedolizumab</w:t>
            </w:r>
            <w:proofErr w:type="spellEnd"/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</w:t>
            </w:r>
            <w:r w:rsidR="00EE70A7" w:rsidRPr="00EE70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„Leczenie wrzodziejącego zapalenia jelita grubego (WZJG) (ICD-10 K51)”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485E2DB6" w:rsidR="002A33D2" w:rsidRPr="002209E7" w:rsidRDefault="000D2806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proofErr w:type="spellStart"/>
      <w:r w:rsidR="00EE70A7" w:rsidRPr="00EE70A7">
        <w:rPr>
          <w:rFonts w:ascii="Arial" w:eastAsia="Calibri" w:hAnsi="Arial" w:cs="Times New Roman"/>
          <w:kern w:val="32"/>
          <w:sz w:val="20"/>
          <w:szCs w:val="20"/>
          <w:lang w:eastAsia="pl-PL"/>
        </w:rPr>
        <w:t>Entyvio</w:t>
      </w:r>
      <w:proofErr w:type="spellEnd"/>
      <w:r w:rsidR="00EE70A7" w:rsidRPr="00EE70A7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(</w:t>
      </w:r>
      <w:proofErr w:type="spellStart"/>
      <w:r w:rsidR="00EE70A7" w:rsidRPr="00EE70A7">
        <w:rPr>
          <w:rFonts w:ascii="Arial" w:eastAsia="Calibri" w:hAnsi="Arial" w:cs="Times New Roman"/>
          <w:kern w:val="32"/>
          <w:sz w:val="20"/>
          <w:szCs w:val="20"/>
          <w:lang w:eastAsia="pl-PL"/>
        </w:rPr>
        <w:t>wedolizumab</w:t>
      </w:r>
      <w:proofErr w:type="spellEnd"/>
      <w:r w:rsidR="00EE70A7" w:rsidRPr="00EE70A7">
        <w:rPr>
          <w:rFonts w:ascii="Arial" w:eastAsia="Calibri" w:hAnsi="Arial" w:cs="Times New Roman"/>
          <w:kern w:val="32"/>
          <w:sz w:val="20"/>
          <w:szCs w:val="20"/>
          <w:lang w:eastAsia="pl-PL"/>
        </w:rPr>
        <w:t>) w ramach programu lekowego „Leczenie wrzodziejącego zapalenia jelita grubego (WZJG) (ICD-10 K51)”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4E675" w14:textId="77777777" w:rsidR="00BD0D61" w:rsidRDefault="00BD0D61" w:rsidP="005E0437">
      <w:pPr>
        <w:spacing w:after="0" w:line="240" w:lineRule="auto"/>
      </w:pPr>
      <w:r>
        <w:separator/>
      </w:r>
    </w:p>
  </w:endnote>
  <w:endnote w:type="continuationSeparator" w:id="0">
    <w:p w14:paraId="0CE9C9F5" w14:textId="77777777" w:rsidR="00BD0D61" w:rsidRDefault="00BD0D6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5E928" w14:textId="77777777" w:rsidR="00BD0D61" w:rsidRDefault="00BD0D61" w:rsidP="005E0437">
      <w:pPr>
        <w:spacing w:after="0" w:line="240" w:lineRule="auto"/>
      </w:pPr>
      <w:r>
        <w:separator/>
      </w:r>
    </w:p>
  </w:footnote>
  <w:footnote w:type="continuationSeparator" w:id="0">
    <w:p w14:paraId="076C7730" w14:textId="77777777" w:rsidR="00BD0D61" w:rsidRDefault="00BD0D6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1A49"/>
    <w:rsid w:val="003052E6"/>
    <w:rsid w:val="00312C23"/>
    <w:rsid w:val="003E490D"/>
    <w:rsid w:val="004727E8"/>
    <w:rsid w:val="004968E2"/>
    <w:rsid w:val="004A45CF"/>
    <w:rsid w:val="004D4468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BD0D61"/>
    <w:rsid w:val="00C07EA1"/>
    <w:rsid w:val="00C70D09"/>
    <w:rsid w:val="00C85811"/>
    <w:rsid w:val="00D82A2C"/>
    <w:rsid w:val="00E134C5"/>
    <w:rsid w:val="00EE70A7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Piotr Szłapka</cp:lastModifiedBy>
  <cp:revision>2</cp:revision>
  <dcterms:created xsi:type="dcterms:W3CDTF">2020-10-15T13:59:00Z</dcterms:created>
  <dcterms:modified xsi:type="dcterms:W3CDTF">2020-10-15T13:59:00Z</dcterms:modified>
</cp:coreProperties>
</file>