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2440EC6" w:rsidR="000B57EF" w:rsidRPr="0068177F" w:rsidRDefault="0014367C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1436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OT.4231.23.2022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BDCFDE8" w:rsidR="000B57EF" w:rsidRPr="00D82A2C" w:rsidRDefault="0014367C" w:rsidP="0014367C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bookmarkStart w:id="0" w:name="_Hlk109907017"/>
            <w:r w:rsidRPr="001436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Ozurdex (deksametazon)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436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leczeniu zapalenia błony naczyniowej oka – część pośrednia, odcinek tylny lub cała błona naczyniowa (ICD-10 H20.0, H30.0)</w:t>
            </w:r>
            <w:bookmarkEnd w:id="0"/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4963EEC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1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1"/>
    <w:p w14:paraId="2B7E8FA4" w14:textId="77777777" w:rsidR="005E0437" w:rsidRDefault="005E0437" w:rsidP="0014367C">
      <w:pPr>
        <w:suppressAutoHyphens/>
        <w:spacing w:before="360" w:after="36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14367C">
      <w:pPr>
        <w:tabs>
          <w:tab w:val="num" w:pos="491"/>
        </w:tabs>
        <w:suppressAutoHyphens/>
        <w:spacing w:before="120"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14367C">
      <w:pPr>
        <w:tabs>
          <w:tab w:val="num" w:pos="491"/>
        </w:tabs>
        <w:suppressAutoHyphens/>
        <w:spacing w:before="360"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4663414D" w14:textId="77777777" w:rsidR="0014367C" w:rsidRDefault="0014367C" w:rsidP="005E0437">
      <w:pPr>
        <w:tabs>
          <w:tab w:val="num" w:pos="491"/>
        </w:tabs>
        <w:spacing w:after="120" w:line="240" w:lineRule="auto"/>
        <w:rPr>
          <w:rStyle w:val="NAGZnak"/>
          <w:b w:val="0"/>
          <w:kern w:val="32"/>
          <w:sz w:val="20"/>
          <w:szCs w:val="20"/>
        </w:rPr>
      </w:pPr>
      <w:r w:rsidRPr="0014367C">
        <w:rPr>
          <w:rStyle w:val="NAGZnak"/>
          <w:b w:val="0"/>
          <w:kern w:val="32"/>
          <w:sz w:val="20"/>
          <w:szCs w:val="20"/>
        </w:rPr>
        <w:t>Ozurdex (deksametazon) w leczeniu zapalenia błony naczyniowej oka – część pośrednia, odcinek tylny lub cała błona naczyniowa (ICD-10 H20.0, H30.0)</w:t>
      </w:r>
    </w:p>
    <w:p w14:paraId="70D7E2AB" w14:textId="787F4ABE" w:rsidR="005E0437" w:rsidRDefault="005E0437" w:rsidP="0014367C">
      <w:pPr>
        <w:keepNext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EE99232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5pt;height:12.65pt" o:ole="">
                  <v:imagedata r:id="rId10" o:title=""/>
                </v:shape>
                <w:control r:id="rId11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14367C">
            <w:pPr>
              <w:keepNext/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450D1B33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85pt;height:12.65pt" o:ole="">
                  <v:imagedata r:id="rId12" o:title=""/>
                </v:shape>
                <w:control r:id="rId13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49EE64B1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85pt;height:12.65pt" o:ole="">
                  <v:imagedata r:id="rId10" o:title=""/>
                </v:shape>
                <w:control r:id="rId14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2FC1E4EA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85pt;height:12.65pt" o:ole="">
            <v:imagedata r:id="rId10" o:title=""/>
          </v:shape>
          <w:control r:id="rId15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BCE411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85pt;height:12.65pt" o:ole="">
            <v:imagedata r:id="rId10" o:title=""/>
          </v:shape>
          <w:control r:id="rId16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034DFDF5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85pt;height:12.65pt" o:ole="">
            <v:imagedata r:id="rId10" o:title=""/>
          </v:shape>
          <w:control r:id="rId17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365EF748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85pt;height:12.65pt" o:ole="">
            <v:imagedata r:id="rId10" o:title=""/>
          </v:shape>
          <w:control r:id="rId18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05803D0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85pt;height:12.65pt" o:ole="">
            <v:imagedata r:id="rId10" o:title=""/>
          </v:shape>
          <w:control r:id="rId19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650DAC0F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85pt;height:12.65pt" o:ole="">
            <v:imagedata r:id="rId10" o:title=""/>
          </v:shape>
          <w:control r:id="rId20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10456DDA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85pt;height:12.65pt" o:ole="">
            <v:imagedata r:id="rId10" o:title=""/>
          </v:shape>
          <w:control r:id="rId21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21E6B93" w14:textId="77777777" w:rsidR="0014367C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</w:p>
    <w:p w14:paraId="36E7B54F" w14:textId="7B7B3EA0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42283">
        <w:rPr>
          <w:rFonts w:ascii="Arial" w:eastAsia="Times New Roman" w:hAnsi="Arial" w:cs="Arial"/>
          <w:b/>
          <w:lang w:eastAsia="pl-PL"/>
        </w:rPr>
        <w:t>(Dz. U. UE.L. z 2016 r.</w:t>
      </w:r>
      <w:r w:rsidR="0014367C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14367C">
      <w:pPr>
        <w:keepNext/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 w:rsidP="0014367C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 w:rsidP="0014367C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 w:rsidP="0014367C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 w:rsidP="0014367C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 w:rsidP="0014367C">
            <w:pPr>
              <w:keepNext/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14367C">
      <w:pPr>
        <w:pStyle w:val="Tekstprzypisudolnego"/>
        <w:spacing w:before="120"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14367C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14367C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F0913"/>
    <w:rsid w:val="00103F5F"/>
    <w:rsid w:val="00136A97"/>
    <w:rsid w:val="0014367C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70D09"/>
    <w:rsid w:val="00C80E33"/>
    <w:rsid w:val="00C85811"/>
    <w:rsid w:val="00D82A2C"/>
    <w:rsid w:val="00DB79ED"/>
    <w:rsid w:val="00E134C5"/>
    <w:rsid w:val="00E55C67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Michał Kazimierz Skroński</cp:lastModifiedBy>
  <cp:revision>2</cp:revision>
  <dcterms:created xsi:type="dcterms:W3CDTF">2022-07-28T11:25:00Z</dcterms:created>
  <dcterms:modified xsi:type="dcterms:W3CDTF">2022-07-28T11:25:00Z</dcterms:modified>
</cp:coreProperties>
</file>